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06" w:rsidRDefault="00D75D17" w:rsidP="002D26CD">
      <w:pPr>
        <w:spacing w:before="40" w:after="40"/>
        <w:rPr>
          <w:sz w:val="16"/>
          <w:szCs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.35pt;margin-top:10.25pt;width:420.8pt;height:36pt;z-index:2516572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" fillcolor="black" stroked="f">
            <v:textbox>
              <w:txbxContent>
                <w:p w:rsidR="00D206BA" w:rsidRPr="00203C78" w:rsidRDefault="00D206BA" w:rsidP="00FD4B5C">
                  <w:pPr>
                    <w:pStyle w:val="Heading1"/>
                    <w:spacing w:before="80"/>
                    <w:jc w:val="center"/>
                    <w:rPr>
                      <w:color w:val="FFFFFF"/>
                    </w:rPr>
                  </w:pPr>
                  <w:r w:rsidRPr="00203C78">
                    <w:rPr>
                      <w:color w:val="FFFFFF"/>
                    </w:rPr>
                    <w:t>Transparency and Accountability Policy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985"/>
        <w:gridCol w:w="2126"/>
        <w:gridCol w:w="2268"/>
        <w:gridCol w:w="2029"/>
      </w:tblGrid>
      <w:tr w:rsidR="00156306" w:rsidRPr="00705AC6" w:rsidTr="004A51F3">
        <w:tc>
          <w:tcPr>
            <w:tcW w:w="1985" w:type="dxa"/>
            <w:shd w:val="clear" w:color="auto" w:fill="E0E0E0"/>
          </w:tcPr>
          <w:p w:rsidR="00156306" w:rsidRPr="00D47BD0" w:rsidRDefault="00156306" w:rsidP="004A51F3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D47BD0">
              <w:rPr>
                <w:rFonts w:ascii="Calibri" w:hAnsi="Calibri" w:cs="Arial"/>
                <w:szCs w:val="24"/>
                <w:lang w:val="en-US" w:eastAsia="en-US"/>
              </w:rPr>
              <w:t>Policy number</w:t>
            </w:r>
          </w:p>
        </w:tc>
        <w:tc>
          <w:tcPr>
            <w:tcW w:w="2126" w:type="dxa"/>
            <w:shd w:val="clear" w:color="auto" w:fill="E0E0E0"/>
          </w:tcPr>
          <w:p w:rsidR="00156306" w:rsidRPr="00D47BD0" w:rsidRDefault="00156306" w:rsidP="004A51F3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</w:p>
        </w:tc>
        <w:tc>
          <w:tcPr>
            <w:tcW w:w="2268" w:type="dxa"/>
            <w:shd w:val="clear" w:color="auto" w:fill="E0E0E0"/>
          </w:tcPr>
          <w:p w:rsidR="00156306" w:rsidRPr="00D47BD0" w:rsidRDefault="00156306" w:rsidP="004A51F3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D47BD0">
              <w:rPr>
                <w:rFonts w:ascii="Calibri" w:hAnsi="Calibri" w:cs="Arial"/>
                <w:szCs w:val="24"/>
                <w:lang w:val="en-US" w:eastAsia="en-US"/>
              </w:rPr>
              <w:t>Version</w:t>
            </w:r>
          </w:p>
        </w:tc>
        <w:tc>
          <w:tcPr>
            <w:tcW w:w="2029" w:type="dxa"/>
            <w:shd w:val="clear" w:color="auto" w:fill="E0E0E0"/>
          </w:tcPr>
          <w:p w:rsidR="00156306" w:rsidRPr="00D47BD0" w:rsidRDefault="00DC396E" w:rsidP="004A51F3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  <w:r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>2</w:t>
            </w:r>
          </w:p>
        </w:tc>
      </w:tr>
      <w:tr w:rsidR="00156306" w:rsidRPr="00705AC6" w:rsidTr="004A51F3">
        <w:tc>
          <w:tcPr>
            <w:tcW w:w="1985" w:type="dxa"/>
            <w:shd w:val="clear" w:color="auto" w:fill="E0E0E0"/>
          </w:tcPr>
          <w:p w:rsidR="00156306" w:rsidRPr="00D47BD0" w:rsidRDefault="00156306" w:rsidP="004A51F3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D47BD0">
              <w:rPr>
                <w:rFonts w:ascii="Calibri" w:hAnsi="Calibri" w:cs="Arial"/>
                <w:szCs w:val="24"/>
                <w:lang w:val="en-US" w:eastAsia="en-US"/>
              </w:rPr>
              <w:t>Drafted by</w:t>
            </w:r>
          </w:p>
        </w:tc>
        <w:tc>
          <w:tcPr>
            <w:tcW w:w="2126" w:type="dxa"/>
            <w:shd w:val="clear" w:color="auto" w:fill="E0E0E0"/>
          </w:tcPr>
          <w:p w:rsidR="00156306" w:rsidRPr="00D47BD0" w:rsidRDefault="00156306" w:rsidP="004A51F3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  <w:r w:rsidRPr="00D47BD0"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>&lt;&lt;insert name&gt;&gt;</w:t>
            </w:r>
          </w:p>
        </w:tc>
        <w:tc>
          <w:tcPr>
            <w:tcW w:w="2268" w:type="dxa"/>
            <w:shd w:val="clear" w:color="auto" w:fill="E0E0E0"/>
          </w:tcPr>
          <w:p w:rsidR="00156306" w:rsidRPr="00D47BD0" w:rsidRDefault="00156306" w:rsidP="004A51F3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D47BD0">
              <w:rPr>
                <w:rFonts w:ascii="Calibri" w:hAnsi="Calibri" w:cs="Arial"/>
                <w:szCs w:val="24"/>
                <w:lang w:val="en-US" w:eastAsia="en-US"/>
              </w:rPr>
              <w:t>Approved by Board on</w:t>
            </w:r>
          </w:p>
        </w:tc>
        <w:tc>
          <w:tcPr>
            <w:tcW w:w="2029" w:type="dxa"/>
            <w:shd w:val="clear" w:color="auto" w:fill="E0E0E0"/>
          </w:tcPr>
          <w:p w:rsidR="00156306" w:rsidRPr="00D47BD0" w:rsidRDefault="00156306" w:rsidP="00DC396E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</w:p>
        </w:tc>
      </w:tr>
      <w:tr w:rsidR="00156306" w:rsidRPr="00705AC6" w:rsidTr="004A51F3">
        <w:tc>
          <w:tcPr>
            <w:tcW w:w="1985" w:type="dxa"/>
            <w:shd w:val="clear" w:color="auto" w:fill="E0E0E0"/>
          </w:tcPr>
          <w:p w:rsidR="00156306" w:rsidRPr="00D47BD0" w:rsidRDefault="00156306" w:rsidP="004A51F3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D47BD0">
              <w:rPr>
                <w:rFonts w:ascii="Calibri" w:hAnsi="Calibri" w:cs="Arial"/>
                <w:szCs w:val="24"/>
                <w:lang w:val="en-US" w:eastAsia="en-US"/>
              </w:rPr>
              <w:t>Responsible person</w:t>
            </w:r>
          </w:p>
        </w:tc>
        <w:tc>
          <w:tcPr>
            <w:tcW w:w="2126" w:type="dxa"/>
            <w:shd w:val="clear" w:color="auto" w:fill="E0E0E0"/>
          </w:tcPr>
          <w:p w:rsidR="00156306" w:rsidRPr="00D47BD0" w:rsidRDefault="00156306" w:rsidP="004A51F3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  <w:r w:rsidRPr="00D47BD0"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>&lt;&lt;insert name&gt;&gt;</w:t>
            </w:r>
          </w:p>
        </w:tc>
        <w:tc>
          <w:tcPr>
            <w:tcW w:w="2268" w:type="dxa"/>
            <w:shd w:val="clear" w:color="auto" w:fill="E0E0E0"/>
          </w:tcPr>
          <w:p w:rsidR="00156306" w:rsidRPr="00D47BD0" w:rsidRDefault="00156306" w:rsidP="004A51F3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D47BD0">
              <w:rPr>
                <w:rFonts w:ascii="Calibri" w:hAnsi="Calibri" w:cs="Arial"/>
                <w:szCs w:val="24"/>
                <w:lang w:val="en-US" w:eastAsia="en-US"/>
              </w:rPr>
              <w:t>Scheduled review date</w:t>
            </w:r>
          </w:p>
        </w:tc>
        <w:tc>
          <w:tcPr>
            <w:tcW w:w="2029" w:type="dxa"/>
            <w:shd w:val="clear" w:color="auto" w:fill="E0E0E0"/>
          </w:tcPr>
          <w:p w:rsidR="00156306" w:rsidRPr="00D47BD0" w:rsidRDefault="00156306" w:rsidP="004A51F3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  <w:r w:rsidRPr="00D47BD0"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>&lt;&lt;insert date&gt;&gt;</w:t>
            </w:r>
          </w:p>
        </w:tc>
      </w:tr>
    </w:tbl>
    <w:p w:rsidR="00244692" w:rsidRPr="00AE4258" w:rsidRDefault="00244692" w:rsidP="002D26CD">
      <w:pPr>
        <w:spacing w:before="40" w:after="40"/>
        <w:rPr>
          <w:sz w:val="16"/>
          <w:szCs w:val="16"/>
        </w:rPr>
      </w:pPr>
    </w:p>
    <w:p w:rsidR="00B32F6D" w:rsidRPr="00AE4258" w:rsidRDefault="00B32F6D" w:rsidP="00B32F6D">
      <w:pPr>
        <w:pStyle w:val="Heading2"/>
      </w:pPr>
      <w:r w:rsidRPr="00AE4258">
        <w:t>Introduction</w:t>
      </w:r>
    </w:p>
    <w:p w:rsidR="00D206BA" w:rsidRDefault="00C26956" w:rsidP="00D206BA">
      <w:r>
        <w:rPr>
          <w:color w:val="808080"/>
        </w:rPr>
        <w:t>FMPLLEN</w:t>
      </w:r>
      <w:r w:rsidR="003773CE">
        <w:rPr>
          <w:color w:val="808080"/>
        </w:rPr>
        <w:t xml:space="preserve"> </w:t>
      </w:r>
      <w:r w:rsidR="00D206BA">
        <w:t xml:space="preserve">wishes to be proactively concerned with its relationship with its clients, its members, its stakeholders, and the general public.  </w:t>
      </w:r>
      <w:r>
        <w:rPr>
          <w:color w:val="808080"/>
        </w:rPr>
        <w:t xml:space="preserve">FMPLLEN </w:t>
      </w:r>
      <w:r w:rsidR="00D206BA">
        <w:t xml:space="preserve">realises the importance of transparency in its operations, and wishes to withhold </w:t>
      </w:r>
      <w:r w:rsidR="00C63AA2">
        <w:t>from public scrutiny as little o</w:t>
      </w:r>
      <w:r w:rsidR="00D206BA">
        <w:t xml:space="preserve">f its operations as is possible. </w:t>
      </w:r>
    </w:p>
    <w:p w:rsidR="00841358" w:rsidRDefault="00841358" w:rsidP="00D206BA"/>
    <w:p w:rsidR="00B32F6D" w:rsidRPr="00AE4258" w:rsidRDefault="00B32F6D" w:rsidP="00B32F6D">
      <w:pPr>
        <w:pStyle w:val="Heading2"/>
      </w:pPr>
      <w:r w:rsidRPr="00AE4258">
        <w:t>Purpose</w:t>
      </w:r>
    </w:p>
    <w:p w:rsidR="002D26CD" w:rsidRDefault="002D26CD" w:rsidP="002D26CD">
      <w:r w:rsidRPr="0052163B">
        <w:t xml:space="preserve">The purpose of this document is to </w:t>
      </w:r>
      <w:r w:rsidR="00611F66">
        <w:t>state</w:t>
      </w:r>
      <w:r w:rsidR="00EA30E2">
        <w:t xml:space="preserve"> </w:t>
      </w:r>
      <w:r w:rsidR="00C26956">
        <w:rPr>
          <w:color w:val="808080"/>
        </w:rPr>
        <w:t>FMPLLEN</w:t>
      </w:r>
      <w:r>
        <w:t xml:space="preserve">’s </w:t>
      </w:r>
      <w:r w:rsidR="00EA30E2">
        <w:t xml:space="preserve">commitment to transparency and to </w:t>
      </w:r>
      <w:r w:rsidRPr="0052163B">
        <w:t xml:space="preserve">document the standards expected in </w:t>
      </w:r>
      <w:r w:rsidR="00EA30E2">
        <w:t>achieving transparency.</w:t>
      </w:r>
      <w:r w:rsidRPr="0052163B">
        <w:t xml:space="preserve"> </w:t>
      </w:r>
    </w:p>
    <w:p w:rsidR="00355B78" w:rsidRPr="0052163B" w:rsidRDefault="00355B78" w:rsidP="002D26CD"/>
    <w:p w:rsidR="00B32F6D" w:rsidRPr="00AE4258" w:rsidRDefault="00B32F6D" w:rsidP="00B32F6D">
      <w:pPr>
        <w:pStyle w:val="Heading2"/>
      </w:pPr>
      <w:r w:rsidRPr="00AE4258">
        <w:t>Policy</w:t>
      </w:r>
    </w:p>
    <w:p w:rsidR="00D206BA" w:rsidRDefault="00D206BA" w:rsidP="00D206BA">
      <w:pPr>
        <w:pStyle w:val="Heading3"/>
      </w:pPr>
      <w:r>
        <w:t>1. Board Records</w:t>
      </w:r>
    </w:p>
    <w:p w:rsidR="00D206BA" w:rsidRDefault="00D206BA" w:rsidP="00D206BA">
      <w:pPr>
        <w:numPr>
          <w:ilvl w:val="0"/>
          <w:numId w:val="27"/>
        </w:numPr>
        <w:spacing w:after="100"/>
        <w:contextualSpacing/>
      </w:pPr>
      <w:r>
        <w:t xml:space="preserve">All </w:t>
      </w:r>
      <w:r w:rsidR="00203C78">
        <w:t>Board</w:t>
      </w:r>
      <w:r>
        <w:t xml:space="preserve"> deliberations</w:t>
      </w:r>
      <w:r w:rsidR="00BA5535">
        <w:t>, and the deliberations of the Board’s sub</w:t>
      </w:r>
      <w:r w:rsidR="00D403D0">
        <w:t>-</w:t>
      </w:r>
      <w:r w:rsidR="00BA5535">
        <w:t>committees,</w:t>
      </w:r>
      <w:r>
        <w:t xml:space="preserve"> shall be open to the public</w:t>
      </w:r>
      <w:r w:rsidR="00D403D0">
        <w:t>,</w:t>
      </w:r>
      <w:r>
        <w:t xml:space="preserve"> except where the </w:t>
      </w:r>
      <w:r w:rsidR="00203C78">
        <w:t>Board</w:t>
      </w:r>
      <w:r>
        <w:t xml:space="preserve"> </w:t>
      </w:r>
      <w:r w:rsidR="00BA5535">
        <w:t>or the sub</w:t>
      </w:r>
      <w:r w:rsidR="00D403D0">
        <w:t>-</w:t>
      </w:r>
      <w:r w:rsidR="00BA5535">
        <w:t xml:space="preserve">committee </w:t>
      </w:r>
      <w:r>
        <w:t xml:space="preserve">passes a motion to make any specific portion confidential. </w:t>
      </w:r>
    </w:p>
    <w:p w:rsidR="00D206BA" w:rsidRDefault="00D206BA" w:rsidP="00D206BA">
      <w:pPr>
        <w:numPr>
          <w:ilvl w:val="0"/>
          <w:numId w:val="27"/>
        </w:numPr>
        <w:spacing w:after="100"/>
        <w:contextualSpacing/>
      </w:pPr>
      <w:r>
        <w:t xml:space="preserve">All </w:t>
      </w:r>
      <w:r w:rsidR="00203C78">
        <w:t>Board</w:t>
      </w:r>
      <w:r>
        <w:t xml:space="preserve"> minutes</w:t>
      </w:r>
      <w:r w:rsidR="00BA5535">
        <w:t>, and the minutes of the Board’s sub</w:t>
      </w:r>
      <w:r w:rsidR="00D403D0">
        <w:t>-</w:t>
      </w:r>
      <w:r w:rsidR="00BA5535">
        <w:t>committees,</w:t>
      </w:r>
      <w:r>
        <w:t xml:space="preserve"> shall be open to the public once accepted by the </w:t>
      </w:r>
      <w:r w:rsidR="00203C78">
        <w:t>Board</w:t>
      </w:r>
      <w:r>
        <w:t xml:space="preserve">, except where the </w:t>
      </w:r>
      <w:r w:rsidR="00203C78">
        <w:t>Board</w:t>
      </w:r>
      <w:r>
        <w:t xml:space="preserve"> passes a motion to make any specific portion confidential.</w:t>
      </w:r>
    </w:p>
    <w:p w:rsidR="00D206BA" w:rsidRDefault="00D206BA" w:rsidP="00D206BA">
      <w:pPr>
        <w:numPr>
          <w:ilvl w:val="0"/>
          <w:numId w:val="27"/>
        </w:numPr>
        <w:spacing w:after="100"/>
        <w:contextualSpacing/>
      </w:pPr>
      <w:r>
        <w:t xml:space="preserve">All papers and materials considered by the </w:t>
      </w:r>
      <w:r w:rsidR="00203C78">
        <w:t>Board</w:t>
      </w:r>
      <w:r>
        <w:t xml:space="preserve"> shall be open to the public following the meeting at which they are considered, except where the </w:t>
      </w:r>
      <w:r w:rsidR="00203C78">
        <w:t>Board</w:t>
      </w:r>
      <w:r>
        <w:t xml:space="preserve"> passes a motion to make any specific paper or material confidential. </w:t>
      </w:r>
      <w:r w:rsidR="00824ADA">
        <w:br/>
      </w:r>
    </w:p>
    <w:p w:rsidR="00D206BA" w:rsidRDefault="00D206BA" w:rsidP="00D206BA">
      <w:pPr>
        <w:pStyle w:val="Heading3"/>
      </w:pPr>
      <w:r>
        <w:t>2. Client Records</w:t>
      </w:r>
    </w:p>
    <w:p w:rsidR="00D206BA" w:rsidRDefault="00D206BA" w:rsidP="00D206BA">
      <w:pPr>
        <w:numPr>
          <w:ilvl w:val="0"/>
          <w:numId w:val="28"/>
        </w:numPr>
        <w:spacing w:after="100"/>
        <w:contextualSpacing/>
      </w:pPr>
      <w:r>
        <w:t xml:space="preserve">All client records shall be available for consultation by the client concerned or by their legal representatives. </w:t>
      </w:r>
    </w:p>
    <w:p w:rsidR="00D206BA" w:rsidRDefault="00D206BA" w:rsidP="00D206BA">
      <w:pPr>
        <w:numPr>
          <w:ilvl w:val="0"/>
          <w:numId w:val="28"/>
        </w:numPr>
        <w:spacing w:after="100"/>
        <w:contextualSpacing/>
      </w:pPr>
      <w:r>
        <w:t xml:space="preserve">Subject to provision 2.1, no client records shall be made available to any other person outside the organisation.  </w:t>
      </w:r>
    </w:p>
    <w:p w:rsidR="00D206BA" w:rsidRDefault="00D206BA" w:rsidP="00D206BA">
      <w:pPr>
        <w:numPr>
          <w:ilvl w:val="0"/>
          <w:numId w:val="28"/>
        </w:numPr>
        <w:spacing w:after="100"/>
        <w:contextualSpacing/>
      </w:pPr>
      <w:r>
        <w:t xml:space="preserve">Within the organisation, client records shall be made available only to those persons with responsibilities for that client, except that </w:t>
      </w:r>
    </w:p>
    <w:p w:rsidR="00D206BA" w:rsidRDefault="00D206BA" w:rsidP="00D206BA">
      <w:pPr>
        <w:numPr>
          <w:ilvl w:val="0"/>
          <w:numId w:val="28"/>
        </w:numPr>
        <w:spacing w:after="100"/>
        <w:contextualSpacing/>
      </w:pPr>
      <w:r>
        <w:t xml:space="preserve">Client records shall be made available to the </w:t>
      </w:r>
      <w:r w:rsidR="00203C78">
        <w:t>Board</w:t>
      </w:r>
      <w:r>
        <w:t xml:space="preserve"> when requested but should be</w:t>
      </w:r>
      <w:r w:rsidR="00965737">
        <w:t>,</w:t>
      </w:r>
      <w:r>
        <w:t xml:space="preserve"> where possible</w:t>
      </w:r>
      <w:r w:rsidR="00965737">
        <w:t>,</w:t>
      </w:r>
      <w:r>
        <w:t xml:space="preserve"> rendered anonymous. </w:t>
      </w:r>
      <w:r w:rsidR="00965737">
        <w:br/>
      </w:r>
    </w:p>
    <w:p w:rsidR="00D206BA" w:rsidRDefault="00D206BA" w:rsidP="00D206BA">
      <w:pPr>
        <w:pStyle w:val="Heading3"/>
      </w:pPr>
      <w:r>
        <w:lastRenderedPageBreak/>
        <w:t>3. Staff Records</w:t>
      </w:r>
    </w:p>
    <w:p w:rsidR="00D206BA" w:rsidRDefault="00D206BA" w:rsidP="00D206BA">
      <w:pPr>
        <w:numPr>
          <w:ilvl w:val="0"/>
          <w:numId w:val="29"/>
        </w:numPr>
        <w:spacing w:after="100"/>
        <w:contextualSpacing/>
      </w:pPr>
      <w:r>
        <w:t xml:space="preserve">All staff records shall be available for consultation by the staff member concerned or by their legal representatives. </w:t>
      </w:r>
    </w:p>
    <w:p w:rsidR="00D206BA" w:rsidRDefault="00D206BA" w:rsidP="00D206BA">
      <w:pPr>
        <w:numPr>
          <w:ilvl w:val="0"/>
          <w:numId w:val="29"/>
        </w:numPr>
        <w:spacing w:after="100"/>
        <w:contextualSpacing/>
      </w:pPr>
      <w:r>
        <w:t>Subject to provision 2.1, no staff records shall be made available to any person outside the organisation</w:t>
      </w:r>
      <w:r w:rsidR="00BA5535">
        <w:t xml:space="preserve"> other than with the consent of the staff member concerned</w:t>
      </w:r>
      <w:r>
        <w:t xml:space="preserve">.  </w:t>
      </w:r>
    </w:p>
    <w:p w:rsidR="00D206BA" w:rsidRDefault="00D206BA" w:rsidP="00D206BA">
      <w:pPr>
        <w:numPr>
          <w:ilvl w:val="0"/>
          <w:numId w:val="29"/>
        </w:numPr>
        <w:spacing w:after="100"/>
        <w:contextualSpacing/>
      </w:pPr>
      <w:r>
        <w:t xml:space="preserve">Within the organisation, staff records shall be made available only to those persons with managerial or personnel responsibilities for that staff member, except that </w:t>
      </w:r>
    </w:p>
    <w:p w:rsidR="00D206BA" w:rsidRDefault="00D206BA" w:rsidP="00D206BA">
      <w:pPr>
        <w:numPr>
          <w:ilvl w:val="0"/>
          <w:numId w:val="29"/>
        </w:numPr>
        <w:spacing w:after="100"/>
        <w:contextualSpacing/>
      </w:pPr>
      <w:r>
        <w:t xml:space="preserve">Staff records shall be made available to the </w:t>
      </w:r>
      <w:r w:rsidR="00203C78">
        <w:t>Board</w:t>
      </w:r>
      <w:r>
        <w:t xml:space="preserve"> when requested. </w:t>
      </w:r>
      <w:r w:rsidR="00216B6F">
        <w:br/>
      </w:r>
    </w:p>
    <w:p w:rsidR="00D206BA" w:rsidRDefault="00D206BA" w:rsidP="00D206BA">
      <w:pPr>
        <w:pStyle w:val="Heading3"/>
      </w:pPr>
      <w:r>
        <w:t>4. Member and Donor records</w:t>
      </w:r>
    </w:p>
    <w:p w:rsidR="00D206BA" w:rsidRDefault="00D206BA" w:rsidP="00D206BA">
      <w:pPr>
        <w:numPr>
          <w:ilvl w:val="0"/>
          <w:numId w:val="30"/>
        </w:numPr>
        <w:spacing w:after="100"/>
        <w:contextualSpacing/>
      </w:pPr>
      <w:r>
        <w:t xml:space="preserve">All member and donor records shall be available for consultation by the members and donors concerned or by their legal representatives. </w:t>
      </w:r>
    </w:p>
    <w:p w:rsidR="00D206BA" w:rsidRDefault="00D206BA" w:rsidP="00D206BA">
      <w:pPr>
        <w:numPr>
          <w:ilvl w:val="0"/>
          <w:numId w:val="30"/>
        </w:numPr>
        <w:spacing w:after="100"/>
        <w:contextualSpacing/>
      </w:pPr>
      <w:r>
        <w:t>Subject to provision 2.1</w:t>
      </w:r>
      <w:r w:rsidR="00B52E84">
        <w:t>,</w:t>
      </w:r>
      <w:r>
        <w:t xml:space="preserve"> no member and donor records shall be made available to any other person outside the organisation</w:t>
      </w:r>
      <w:r w:rsidR="00BA5535">
        <w:t xml:space="preserve"> other than with the consent of the member or donor concerned</w:t>
      </w:r>
      <w:r>
        <w:t xml:space="preserve">.  </w:t>
      </w:r>
    </w:p>
    <w:p w:rsidR="00D206BA" w:rsidRDefault="00D206BA" w:rsidP="00D206BA">
      <w:pPr>
        <w:numPr>
          <w:ilvl w:val="0"/>
          <w:numId w:val="30"/>
        </w:numPr>
        <w:spacing w:after="100"/>
        <w:contextualSpacing/>
      </w:pPr>
      <w:r>
        <w:t>Any member shall be entitled to receive on request a list of members with contact addresses</w:t>
      </w:r>
      <w:r w:rsidR="00BA5535">
        <w:t>, except where this right is qualified in the organisation’s constitution</w:t>
      </w:r>
      <w:r>
        <w:t xml:space="preserve">. </w:t>
      </w:r>
    </w:p>
    <w:p w:rsidR="00D206BA" w:rsidRDefault="00D206BA" w:rsidP="00D206BA">
      <w:pPr>
        <w:numPr>
          <w:ilvl w:val="0"/>
          <w:numId w:val="30"/>
        </w:numPr>
        <w:spacing w:after="100"/>
        <w:contextualSpacing/>
      </w:pPr>
      <w:r>
        <w:t xml:space="preserve">Within the organisation, member and donor records shall be made available only to those persons with managerial or personnel responsibilities for dealing with those members and donors, except that </w:t>
      </w:r>
    </w:p>
    <w:p w:rsidR="00D206BA" w:rsidRDefault="00D206BA" w:rsidP="00D206BA">
      <w:pPr>
        <w:numPr>
          <w:ilvl w:val="0"/>
          <w:numId w:val="30"/>
        </w:numPr>
        <w:spacing w:after="100"/>
        <w:contextualSpacing/>
      </w:pPr>
      <w:r>
        <w:t xml:space="preserve">Member and donor records shall be made available to the </w:t>
      </w:r>
      <w:r w:rsidR="00203C78">
        <w:t>Board</w:t>
      </w:r>
      <w:r>
        <w:t xml:space="preserve"> when requested.  </w:t>
      </w:r>
      <w:r w:rsidR="00B52E84">
        <w:br/>
      </w:r>
    </w:p>
    <w:p w:rsidR="00D206BA" w:rsidRDefault="00D206BA" w:rsidP="00D206BA">
      <w:pPr>
        <w:pStyle w:val="Heading3"/>
      </w:pPr>
      <w:r>
        <w:t>5. Administrative records</w:t>
      </w:r>
    </w:p>
    <w:p w:rsidR="00D206BA" w:rsidRDefault="00D206BA" w:rsidP="00D206BA">
      <w:pPr>
        <w:numPr>
          <w:ilvl w:val="0"/>
          <w:numId w:val="31"/>
        </w:numPr>
        <w:spacing w:after="100"/>
        <w:contextualSpacing/>
      </w:pPr>
      <w:r>
        <w:t xml:space="preserve">All records and materials not falling into the categories above may be released to the public at the discretion of </w:t>
      </w:r>
      <w:r w:rsidR="00C63AA2">
        <w:t>Executive Officer</w:t>
      </w:r>
      <w:r>
        <w:t xml:space="preserve">, who shall take into consideration </w:t>
      </w:r>
    </w:p>
    <w:p w:rsidR="00D206BA" w:rsidRDefault="00D206BA" w:rsidP="00D206BA">
      <w:pPr>
        <w:numPr>
          <w:ilvl w:val="1"/>
          <w:numId w:val="31"/>
        </w:numPr>
        <w:tabs>
          <w:tab w:val="clear" w:pos="1080"/>
          <w:tab w:val="num" w:pos="851"/>
        </w:tabs>
        <w:spacing w:after="100"/>
        <w:ind w:left="851" w:hanging="425"/>
        <w:contextualSpacing/>
      </w:pPr>
      <w:r>
        <w:t>a general presumption in favour of transparency</w:t>
      </w:r>
    </w:p>
    <w:p w:rsidR="00D206BA" w:rsidRDefault="00D206BA" w:rsidP="00D206BA">
      <w:pPr>
        <w:numPr>
          <w:ilvl w:val="1"/>
          <w:numId w:val="31"/>
        </w:numPr>
        <w:tabs>
          <w:tab w:val="clear" w:pos="1080"/>
          <w:tab w:val="num" w:pos="851"/>
        </w:tabs>
        <w:spacing w:after="100"/>
        <w:ind w:left="851" w:hanging="425"/>
        <w:contextualSpacing/>
      </w:pPr>
      <w:r>
        <w:t>the relevant provisions of the Associations Incorporation Act regarding information to be made available to members</w:t>
      </w:r>
    </w:p>
    <w:p w:rsidR="00D206BA" w:rsidRDefault="00D206BA" w:rsidP="00D206BA">
      <w:pPr>
        <w:numPr>
          <w:ilvl w:val="1"/>
          <w:numId w:val="31"/>
        </w:numPr>
        <w:tabs>
          <w:tab w:val="clear" w:pos="1080"/>
          <w:tab w:val="num" w:pos="851"/>
        </w:tabs>
        <w:spacing w:after="100"/>
        <w:ind w:left="851" w:hanging="425"/>
        <w:contextualSpacing/>
      </w:pPr>
      <w:r>
        <w:t>the marketing, commercial, legal, and administrative interests, priorities, and resources of the organisation, including</w:t>
      </w:r>
      <w:r>
        <w:br/>
        <w:t>* commercial confidentiality</w:t>
      </w:r>
      <w:r>
        <w:br/>
        <w:t>* copyright issues</w:t>
      </w:r>
    </w:p>
    <w:p w:rsidR="00D206BA" w:rsidRDefault="00D206BA" w:rsidP="00D206BA">
      <w:pPr>
        <w:numPr>
          <w:ilvl w:val="0"/>
          <w:numId w:val="31"/>
        </w:numPr>
        <w:spacing w:after="100"/>
        <w:contextualSpacing/>
      </w:pPr>
      <w:r>
        <w:t xml:space="preserve">The </w:t>
      </w:r>
      <w:r w:rsidR="00C63AA2">
        <w:t>Executive Officer</w:t>
      </w:r>
      <w:r>
        <w:t xml:space="preserve"> may</w:t>
      </w:r>
      <w:r w:rsidR="00B52E84">
        <w:t>,</w:t>
      </w:r>
      <w:r>
        <w:t xml:space="preserve"> at their discretion</w:t>
      </w:r>
      <w:r w:rsidR="00B52E84">
        <w:t>,</w:t>
      </w:r>
      <w:r>
        <w:t xml:space="preserve"> charge any applicant the full costs of providing the information requested.</w:t>
      </w:r>
      <w:r w:rsidR="00B52E84">
        <w:br/>
      </w:r>
    </w:p>
    <w:p w:rsidR="00B32F6D" w:rsidRPr="00AE4258" w:rsidRDefault="00B32F6D" w:rsidP="00B32F6D">
      <w:pPr>
        <w:pStyle w:val="Heading2"/>
      </w:pPr>
      <w:r w:rsidRPr="00AE4258">
        <w:t>Authorisation</w:t>
      </w:r>
    </w:p>
    <w:p w:rsidR="00B25C1B" w:rsidRPr="00FF2025" w:rsidRDefault="00B25C1B" w:rsidP="00B25C1B">
      <w:pPr>
        <w:rPr>
          <w:color w:val="808080"/>
          <w:szCs w:val="22"/>
        </w:rPr>
      </w:pPr>
      <w:r>
        <w:rPr>
          <w:color w:val="808080"/>
          <w:szCs w:val="22"/>
        </w:rPr>
        <w:t>[Signature of Board Secretary]</w:t>
      </w:r>
      <w:r>
        <w:rPr>
          <w:color w:val="808080"/>
          <w:szCs w:val="22"/>
        </w:rPr>
        <w:br/>
        <w:t>[Date of approval by the Board]</w:t>
      </w:r>
      <w:r>
        <w:rPr>
          <w:color w:val="808080"/>
          <w:szCs w:val="22"/>
        </w:rPr>
        <w:br/>
        <w:t>[</w:t>
      </w:r>
      <w:r w:rsidRPr="00FF2025">
        <w:rPr>
          <w:color w:val="808080"/>
          <w:szCs w:val="22"/>
        </w:rPr>
        <w:t xml:space="preserve">Name of </w:t>
      </w:r>
      <w:r>
        <w:rPr>
          <w:color w:val="808080"/>
          <w:szCs w:val="22"/>
        </w:rPr>
        <w:t>O</w:t>
      </w:r>
      <w:r w:rsidRPr="00FF2025">
        <w:rPr>
          <w:color w:val="808080"/>
          <w:szCs w:val="22"/>
        </w:rPr>
        <w:t>rganisation</w:t>
      </w:r>
      <w:r>
        <w:rPr>
          <w:color w:val="808080"/>
          <w:szCs w:val="22"/>
        </w:rPr>
        <w:t>]</w:t>
      </w:r>
    </w:p>
    <w:p w:rsidR="00D55F0A" w:rsidRPr="00AE4258" w:rsidRDefault="00D55F0A" w:rsidP="00B32F6D">
      <w:pPr>
        <w:rPr>
          <w:szCs w:val="22"/>
        </w:rPr>
      </w:pPr>
    </w:p>
    <w:p w:rsidR="00BE6CC7" w:rsidRPr="00AE4258" w:rsidRDefault="00BE6CC7" w:rsidP="00BE6CC7"/>
    <w:p w:rsidR="00840DE1" w:rsidRPr="00AE4258" w:rsidRDefault="00840DE1">
      <w:pPr>
        <w:spacing w:before="0" w:after="0"/>
        <w:sectPr w:rsidR="00840DE1" w:rsidRPr="00AE4258" w:rsidSect="00DC396E">
          <w:footerReference w:type="default" r:id="rId7"/>
          <w:headerReference w:type="first" r:id="rId8"/>
          <w:footerReference w:type="first" r:id="rId9"/>
          <w:pgSz w:w="11900" w:h="16840"/>
          <w:pgMar w:top="1440" w:right="1800" w:bottom="1440" w:left="1800" w:header="28" w:footer="28" w:gutter="0"/>
          <w:cols w:space="708"/>
          <w:titlePg/>
          <w:docGrid w:linePitch="299"/>
        </w:sectPr>
      </w:pPr>
    </w:p>
    <w:p w:rsidR="00840DE1" w:rsidRPr="00AE4258" w:rsidRDefault="00D75D17" w:rsidP="00D22520">
      <w:pPr>
        <w:spacing w:before="40" w:after="60"/>
        <w:rPr>
          <w:sz w:val="16"/>
          <w:szCs w:val="16"/>
        </w:rPr>
      </w:pPr>
      <w:r>
        <w:rPr>
          <w:noProof/>
        </w:rPr>
        <w:lastRenderedPageBreak/>
        <w:pict>
          <v:shape id="Text Box 3" o:spid="_x0000_s1026" type="#_x0000_t202" style="position:absolute;margin-left:.4pt;margin-top:16.6pt;width:418.4pt;height:38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" fillcolor="#5a5a5a" stroked="f">
            <v:textbox>
              <w:txbxContent>
                <w:p w:rsidR="00D206BA" w:rsidRPr="00203C78" w:rsidRDefault="00D206BA" w:rsidP="00FD4B5C">
                  <w:pPr>
                    <w:pStyle w:val="Heading1"/>
                    <w:spacing w:before="80"/>
                    <w:jc w:val="center"/>
                    <w:rPr>
                      <w:color w:val="FFFFFF"/>
                    </w:rPr>
                  </w:pPr>
                  <w:r w:rsidRPr="00203C78">
                    <w:rPr>
                      <w:color w:val="FFFFFF"/>
                    </w:rPr>
                    <w:t>Transparency and Accountability Procedures</w:t>
                  </w:r>
                </w:p>
              </w:txbxContent>
            </v:textbox>
            <w10:wrap type="square"/>
          </v:shape>
        </w:pict>
      </w:r>
    </w:p>
    <w:p w:rsidR="009820FA" w:rsidRDefault="009820FA" w:rsidP="009820FA">
      <w:pPr>
        <w:spacing w:after="6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127"/>
        <w:gridCol w:w="1984"/>
        <w:gridCol w:w="2268"/>
        <w:gridCol w:w="2029"/>
      </w:tblGrid>
      <w:tr w:rsidR="009B320E" w:rsidRPr="00705AC6" w:rsidTr="004A51F3">
        <w:tc>
          <w:tcPr>
            <w:tcW w:w="2127" w:type="dxa"/>
            <w:shd w:val="clear" w:color="auto" w:fill="E0E0E0"/>
          </w:tcPr>
          <w:p w:rsidR="009B320E" w:rsidRPr="00D47BD0" w:rsidRDefault="009B320E" w:rsidP="004A51F3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D47BD0">
              <w:rPr>
                <w:rFonts w:ascii="Calibri" w:hAnsi="Calibri" w:cs="Arial"/>
                <w:szCs w:val="24"/>
                <w:lang w:val="en-US" w:eastAsia="en-US"/>
              </w:rPr>
              <w:t>Procedures number</w:t>
            </w:r>
          </w:p>
        </w:tc>
        <w:tc>
          <w:tcPr>
            <w:tcW w:w="1984" w:type="dxa"/>
            <w:shd w:val="clear" w:color="auto" w:fill="E0E0E0"/>
          </w:tcPr>
          <w:p w:rsidR="009B320E" w:rsidRPr="00D47BD0" w:rsidRDefault="009B320E" w:rsidP="00563033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</w:p>
        </w:tc>
        <w:tc>
          <w:tcPr>
            <w:tcW w:w="2268" w:type="dxa"/>
            <w:shd w:val="clear" w:color="auto" w:fill="E0E0E0"/>
          </w:tcPr>
          <w:p w:rsidR="009B320E" w:rsidRPr="00D47BD0" w:rsidRDefault="009B320E" w:rsidP="004A51F3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D47BD0">
              <w:rPr>
                <w:rFonts w:ascii="Calibri" w:hAnsi="Calibri" w:cs="Arial"/>
                <w:szCs w:val="24"/>
                <w:lang w:val="en-US" w:eastAsia="en-US"/>
              </w:rPr>
              <w:t>Version</w:t>
            </w:r>
          </w:p>
        </w:tc>
        <w:tc>
          <w:tcPr>
            <w:tcW w:w="2029" w:type="dxa"/>
            <w:shd w:val="clear" w:color="auto" w:fill="E0E0E0"/>
          </w:tcPr>
          <w:p w:rsidR="009B320E" w:rsidRPr="00D47BD0" w:rsidRDefault="00DC396E" w:rsidP="004A51F3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  <w:r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>2</w:t>
            </w:r>
          </w:p>
        </w:tc>
      </w:tr>
      <w:tr w:rsidR="009B320E" w:rsidRPr="00705AC6" w:rsidTr="004A51F3">
        <w:tc>
          <w:tcPr>
            <w:tcW w:w="2127" w:type="dxa"/>
            <w:shd w:val="clear" w:color="auto" w:fill="E0E0E0"/>
          </w:tcPr>
          <w:p w:rsidR="009B320E" w:rsidRPr="00D47BD0" w:rsidRDefault="009B320E" w:rsidP="004A51F3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D47BD0">
              <w:rPr>
                <w:rFonts w:ascii="Calibri" w:hAnsi="Calibri" w:cs="Arial"/>
                <w:szCs w:val="24"/>
                <w:lang w:val="en-US" w:eastAsia="en-US"/>
              </w:rPr>
              <w:t>Drafted by</w:t>
            </w:r>
          </w:p>
        </w:tc>
        <w:tc>
          <w:tcPr>
            <w:tcW w:w="1984" w:type="dxa"/>
            <w:shd w:val="clear" w:color="auto" w:fill="E0E0E0"/>
          </w:tcPr>
          <w:p w:rsidR="009B320E" w:rsidRPr="00D47BD0" w:rsidRDefault="009B320E" w:rsidP="004A51F3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  <w:r w:rsidRPr="00D47BD0"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>&lt;&lt;insert name&gt;&gt;</w:t>
            </w:r>
          </w:p>
        </w:tc>
        <w:tc>
          <w:tcPr>
            <w:tcW w:w="2268" w:type="dxa"/>
            <w:shd w:val="clear" w:color="auto" w:fill="E0E0E0"/>
          </w:tcPr>
          <w:p w:rsidR="009B320E" w:rsidRPr="00D47BD0" w:rsidRDefault="009B320E" w:rsidP="004A51F3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D47BD0">
              <w:rPr>
                <w:rFonts w:ascii="Calibri" w:hAnsi="Calibri" w:cs="Arial"/>
                <w:szCs w:val="24"/>
                <w:lang w:val="en-US" w:eastAsia="en-US"/>
              </w:rPr>
              <w:t>App</w:t>
            </w:r>
            <w:r w:rsidR="00C26956">
              <w:rPr>
                <w:rFonts w:ascii="Calibri" w:hAnsi="Calibri" w:cs="Arial"/>
                <w:szCs w:val="24"/>
                <w:lang w:val="en-US" w:eastAsia="en-US"/>
              </w:rPr>
              <w:t xml:space="preserve">roved by </w:t>
            </w:r>
            <w:r w:rsidRPr="00D47BD0">
              <w:rPr>
                <w:rFonts w:ascii="Calibri" w:hAnsi="Calibri" w:cs="Arial"/>
                <w:szCs w:val="24"/>
                <w:lang w:val="en-US" w:eastAsia="en-US"/>
              </w:rPr>
              <w:t>EO on</w:t>
            </w:r>
          </w:p>
        </w:tc>
        <w:tc>
          <w:tcPr>
            <w:tcW w:w="2029" w:type="dxa"/>
            <w:shd w:val="clear" w:color="auto" w:fill="E0E0E0"/>
          </w:tcPr>
          <w:p w:rsidR="009B320E" w:rsidRPr="00D47BD0" w:rsidRDefault="009B320E" w:rsidP="004A51F3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  <w:r w:rsidRPr="00D47BD0"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>&lt;&lt;insert date&gt;&gt;</w:t>
            </w:r>
          </w:p>
        </w:tc>
      </w:tr>
      <w:tr w:rsidR="009B320E" w:rsidRPr="00705AC6" w:rsidTr="004A51F3">
        <w:tc>
          <w:tcPr>
            <w:tcW w:w="2127" w:type="dxa"/>
            <w:shd w:val="clear" w:color="auto" w:fill="E0E0E0"/>
          </w:tcPr>
          <w:p w:rsidR="009B320E" w:rsidRPr="00D47BD0" w:rsidRDefault="009B320E" w:rsidP="004A51F3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D47BD0">
              <w:rPr>
                <w:rFonts w:ascii="Calibri" w:hAnsi="Calibri" w:cs="Arial"/>
                <w:szCs w:val="24"/>
                <w:lang w:val="en-US" w:eastAsia="en-US"/>
              </w:rPr>
              <w:t>Responsible person</w:t>
            </w:r>
          </w:p>
        </w:tc>
        <w:tc>
          <w:tcPr>
            <w:tcW w:w="1984" w:type="dxa"/>
            <w:shd w:val="clear" w:color="auto" w:fill="E0E0E0"/>
          </w:tcPr>
          <w:p w:rsidR="009B320E" w:rsidRPr="00D47BD0" w:rsidRDefault="009B320E" w:rsidP="004A51F3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  <w:r w:rsidRPr="00D47BD0"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>&lt;&lt;insert name&gt;&gt;</w:t>
            </w:r>
          </w:p>
        </w:tc>
        <w:tc>
          <w:tcPr>
            <w:tcW w:w="2268" w:type="dxa"/>
            <w:shd w:val="clear" w:color="auto" w:fill="E0E0E0"/>
          </w:tcPr>
          <w:p w:rsidR="009B320E" w:rsidRPr="00D47BD0" w:rsidRDefault="009B320E" w:rsidP="004A51F3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D47BD0">
              <w:rPr>
                <w:rFonts w:ascii="Calibri" w:hAnsi="Calibri" w:cs="Arial"/>
                <w:szCs w:val="24"/>
                <w:lang w:val="en-US" w:eastAsia="en-US"/>
              </w:rPr>
              <w:t>Scheduled review date</w:t>
            </w:r>
          </w:p>
        </w:tc>
        <w:tc>
          <w:tcPr>
            <w:tcW w:w="2029" w:type="dxa"/>
            <w:shd w:val="clear" w:color="auto" w:fill="E0E0E0"/>
          </w:tcPr>
          <w:p w:rsidR="009B320E" w:rsidRPr="00D47BD0" w:rsidRDefault="009B320E" w:rsidP="004A51F3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  <w:r w:rsidRPr="00D47BD0"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>&lt;&lt;insert date&gt;&gt;</w:t>
            </w:r>
          </w:p>
        </w:tc>
      </w:tr>
    </w:tbl>
    <w:p w:rsidR="009B320E" w:rsidRDefault="009B320E" w:rsidP="009820FA">
      <w:pPr>
        <w:spacing w:after="60"/>
        <w:rPr>
          <w:sz w:val="16"/>
          <w:szCs w:val="16"/>
        </w:rPr>
      </w:pPr>
    </w:p>
    <w:p w:rsidR="00BE6CC7" w:rsidRPr="00AE4258" w:rsidRDefault="00BE6CC7" w:rsidP="00840DE1">
      <w:pPr>
        <w:pStyle w:val="Heading2"/>
      </w:pPr>
      <w:r w:rsidRPr="00AE4258">
        <w:t>Responsibilities</w:t>
      </w:r>
    </w:p>
    <w:p w:rsidR="00203C78" w:rsidRDefault="00203C78" w:rsidP="00203C78">
      <w:pPr>
        <w:spacing w:after="100"/>
        <w:contextualSpacing/>
      </w:pPr>
      <w:r>
        <w:t xml:space="preserve">The Board shall nominate an </w:t>
      </w:r>
      <w:r w:rsidR="00C26956">
        <w:t>Administration Manager</w:t>
      </w:r>
      <w:r>
        <w:t xml:space="preserve"> to be responsible for ensuring that proper procedure for the classification and release of information is adhered to.</w:t>
      </w:r>
    </w:p>
    <w:p w:rsidR="00203C78" w:rsidRDefault="00203C78" w:rsidP="00203C78">
      <w:pPr>
        <w:spacing w:after="100"/>
        <w:contextualSpacing/>
      </w:pPr>
      <w:r>
        <w:t xml:space="preserve">The responsibilities of the </w:t>
      </w:r>
      <w:r w:rsidR="00C26956">
        <w:t>Administration Manager</w:t>
      </w:r>
      <w:r>
        <w:t xml:space="preserve"> shall be as described below.</w:t>
      </w:r>
      <w:r w:rsidR="00956870">
        <w:br/>
      </w:r>
    </w:p>
    <w:p w:rsidR="00BE6CC7" w:rsidRPr="00AE4258" w:rsidRDefault="00BE6CC7" w:rsidP="00840DE1">
      <w:pPr>
        <w:pStyle w:val="Heading2"/>
      </w:pPr>
      <w:r w:rsidRPr="00AE4258">
        <w:t>P</w:t>
      </w:r>
      <w:r w:rsidR="00840DE1" w:rsidRPr="00AE4258">
        <w:t>roce</w:t>
      </w:r>
      <w:r w:rsidR="00E5743B">
        <w:t>dur</w:t>
      </w:r>
      <w:r w:rsidR="00840DE1" w:rsidRPr="00AE4258">
        <w:t>es</w:t>
      </w:r>
    </w:p>
    <w:p w:rsidR="00D206BA" w:rsidRDefault="00D206BA" w:rsidP="00203C78">
      <w:pPr>
        <w:pStyle w:val="Heading3"/>
      </w:pPr>
      <w:r>
        <w:t>Requests for access</w:t>
      </w:r>
    </w:p>
    <w:p w:rsidR="00D206BA" w:rsidRDefault="00D206BA" w:rsidP="00D206BA">
      <w:pPr>
        <w:numPr>
          <w:ilvl w:val="0"/>
          <w:numId w:val="32"/>
        </w:numPr>
        <w:spacing w:before="0" w:after="0"/>
      </w:pPr>
      <w:r>
        <w:t xml:space="preserve">Any request for access to records or materials shall be made in the first instance to the organisation’s </w:t>
      </w:r>
      <w:r w:rsidR="00C26956">
        <w:t>Administration Manager</w:t>
      </w:r>
      <w:r>
        <w:t>.</w:t>
      </w:r>
    </w:p>
    <w:p w:rsidR="00D206BA" w:rsidRDefault="00D206BA" w:rsidP="00D206BA">
      <w:pPr>
        <w:numPr>
          <w:ilvl w:val="0"/>
          <w:numId w:val="32"/>
        </w:numPr>
        <w:spacing w:before="0" w:after="0"/>
      </w:pPr>
      <w:r>
        <w:t xml:space="preserve">Where requests are made for client files or staff files by any person not the client or staff member, the </w:t>
      </w:r>
      <w:r w:rsidR="00C26956">
        <w:t>Administration Manager</w:t>
      </w:r>
      <w:r>
        <w:t xml:space="preserve"> shall inform the client or staff member and allow them to make any submissions they wish. </w:t>
      </w:r>
    </w:p>
    <w:p w:rsidR="00D206BA" w:rsidRDefault="00D206BA" w:rsidP="00D206BA">
      <w:pPr>
        <w:numPr>
          <w:ilvl w:val="0"/>
          <w:numId w:val="32"/>
        </w:numPr>
        <w:spacing w:before="0" w:after="0"/>
      </w:pPr>
      <w:r>
        <w:t xml:space="preserve">The </w:t>
      </w:r>
      <w:r w:rsidR="00C26956">
        <w:t>Administration Manager</w:t>
      </w:r>
      <w:r>
        <w:t xml:space="preserve"> may, where</w:t>
      </w:r>
      <w:r w:rsidR="006C7605">
        <w:t xml:space="preserve"> appropriate, consult with the </w:t>
      </w:r>
      <w:r>
        <w:t xml:space="preserve">EO or the </w:t>
      </w:r>
      <w:r w:rsidR="00203C78">
        <w:t>Board</w:t>
      </w:r>
      <w:r>
        <w:t>.</w:t>
      </w:r>
      <w:r w:rsidR="00DD59A4">
        <w:br/>
      </w:r>
    </w:p>
    <w:p w:rsidR="00D206BA" w:rsidRDefault="00D206BA" w:rsidP="00203C78">
      <w:pPr>
        <w:pStyle w:val="Heading3"/>
      </w:pPr>
      <w:r>
        <w:t>Procedures</w:t>
      </w:r>
      <w:r w:rsidRPr="007B1F88">
        <w:t xml:space="preserve"> </w:t>
      </w:r>
      <w:r>
        <w:t>and charges for access</w:t>
      </w:r>
    </w:p>
    <w:p w:rsidR="00D206BA" w:rsidRDefault="00D206BA" w:rsidP="00D206BA">
      <w:pPr>
        <w:numPr>
          <w:ilvl w:val="0"/>
          <w:numId w:val="33"/>
        </w:numPr>
        <w:spacing w:before="0" w:after="0"/>
      </w:pPr>
      <w:r>
        <w:t xml:space="preserve">Requests from members under section 4.3 </w:t>
      </w:r>
      <w:r w:rsidR="00070148">
        <w:t xml:space="preserve">of the policy (request for membership list) </w:t>
      </w:r>
      <w:r>
        <w:t>shall be subject to no charges, and the names and addresses of members shall be given in hard copy format and (where available) in electronic format.</w:t>
      </w:r>
    </w:p>
    <w:p w:rsidR="00D206BA" w:rsidRDefault="00D206BA" w:rsidP="00D206BA">
      <w:pPr>
        <w:numPr>
          <w:ilvl w:val="0"/>
          <w:numId w:val="33"/>
        </w:numPr>
        <w:spacing w:before="0" w:after="0"/>
      </w:pPr>
      <w:r>
        <w:t xml:space="preserve">For all other requests, the </w:t>
      </w:r>
      <w:r w:rsidR="00C26956">
        <w:t>Administration Manager</w:t>
      </w:r>
      <w:r>
        <w:t xml:space="preserve"> shall allow access to approved organisation records and materials under such conditions and according to such arrangements as they see fit.</w:t>
      </w:r>
    </w:p>
    <w:p w:rsidR="00D206BA" w:rsidRDefault="00D206BA" w:rsidP="00D206BA">
      <w:pPr>
        <w:numPr>
          <w:ilvl w:val="0"/>
          <w:numId w:val="33"/>
        </w:numPr>
        <w:spacing w:before="0" w:after="0"/>
      </w:pPr>
      <w:r>
        <w:t xml:space="preserve">Where the request for information is on such a scale or of such difficulty that it would impose an unreasonable burden on the organisation’s resources, the </w:t>
      </w:r>
      <w:r w:rsidR="00C26956">
        <w:t>Administration Manager</w:t>
      </w:r>
      <w:r>
        <w:t xml:space="preserve"> shall impose such charges as they see fit.</w:t>
      </w:r>
    </w:p>
    <w:p w:rsidR="00D206BA" w:rsidRDefault="00D206BA" w:rsidP="00203C78">
      <w:pPr>
        <w:pStyle w:val="Heading3"/>
      </w:pPr>
      <w:r>
        <w:t>Record keeping</w:t>
      </w:r>
    </w:p>
    <w:p w:rsidR="00D206BA" w:rsidRDefault="00D206BA" w:rsidP="00203C78">
      <w:r>
        <w:t xml:space="preserve">The </w:t>
      </w:r>
      <w:r w:rsidR="00C26956">
        <w:t>Administration Manager</w:t>
      </w:r>
      <w:r>
        <w:t xml:space="preserve"> shall report to every meeting of the </w:t>
      </w:r>
      <w:r w:rsidR="00203C78">
        <w:t>Board</w:t>
      </w:r>
      <w:r>
        <w:t xml:space="preserve"> on the number, nature and outcome of requests for records or materials since the previous meeting. </w:t>
      </w:r>
    </w:p>
    <w:p w:rsidR="00D206BA" w:rsidRDefault="00D206BA" w:rsidP="00203C78">
      <w:r>
        <w:t xml:space="preserve">The </w:t>
      </w:r>
      <w:r w:rsidR="00C26956">
        <w:t>Administration Manager</w:t>
      </w:r>
      <w:r>
        <w:t xml:space="preserve"> shall ensure that membership applicants and prospective clients are aware of and consent to the organisation’s Access to Information Policy. </w:t>
      </w:r>
      <w:r w:rsidR="006B69D4">
        <w:br/>
      </w:r>
    </w:p>
    <w:p w:rsidR="00BE6CC7" w:rsidRPr="00AE4258" w:rsidRDefault="00BE6CC7" w:rsidP="00AA6AFF">
      <w:pPr>
        <w:pStyle w:val="Heading2"/>
      </w:pPr>
      <w:r w:rsidRPr="00AE4258">
        <w:lastRenderedPageBreak/>
        <w:t>Related Documents</w:t>
      </w:r>
    </w:p>
    <w:p w:rsidR="004A3622" w:rsidRDefault="00203C78" w:rsidP="00AA6AFF">
      <w:pPr>
        <w:pStyle w:val="ColorfulList-Accent11"/>
        <w:numPr>
          <w:ilvl w:val="0"/>
          <w:numId w:val="8"/>
        </w:numPr>
        <w:rPr>
          <w:szCs w:val="22"/>
        </w:rPr>
      </w:pPr>
      <w:r>
        <w:rPr>
          <w:szCs w:val="22"/>
        </w:rPr>
        <w:t>Copyright</w:t>
      </w:r>
      <w:r w:rsidR="004A3622" w:rsidRPr="00AE4258">
        <w:rPr>
          <w:szCs w:val="22"/>
        </w:rPr>
        <w:t xml:space="preserve"> Policy</w:t>
      </w:r>
    </w:p>
    <w:p w:rsidR="00203C78" w:rsidRDefault="00203C78" w:rsidP="00AA6AFF">
      <w:pPr>
        <w:pStyle w:val="ColorfulList-Accent11"/>
        <w:numPr>
          <w:ilvl w:val="0"/>
          <w:numId w:val="8"/>
        </w:numPr>
        <w:rPr>
          <w:szCs w:val="22"/>
        </w:rPr>
      </w:pPr>
      <w:r>
        <w:rPr>
          <w:szCs w:val="22"/>
        </w:rPr>
        <w:t>Privacy Policy</w:t>
      </w:r>
    </w:p>
    <w:p w:rsidR="00BA5535" w:rsidRPr="00AE4258" w:rsidRDefault="000E344C" w:rsidP="00AA6AFF">
      <w:pPr>
        <w:pStyle w:val="ColorfulList-Accent11"/>
        <w:numPr>
          <w:ilvl w:val="0"/>
          <w:numId w:val="8"/>
        </w:numPr>
        <w:rPr>
          <w:szCs w:val="22"/>
        </w:rPr>
      </w:pPr>
      <w:r>
        <w:rPr>
          <w:szCs w:val="22"/>
        </w:rPr>
        <w:t xml:space="preserve">Board </w:t>
      </w:r>
      <w:r w:rsidR="00BA5535">
        <w:rPr>
          <w:szCs w:val="22"/>
        </w:rPr>
        <w:t>Confidentiality Policy</w:t>
      </w:r>
      <w:r w:rsidR="00035BF9">
        <w:rPr>
          <w:szCs w:val="22"/>
        </w:rPr>
        <w:br/>
      </w:r>
    </w:p>
    <w:p w:rsidR="00BE6CC7" w:rsidRDefault="00BE6CC7" w:rsidP="00AA6AFF">
      <w:pPr>
        <w:pStyle w:val="Heading2"/>
      </w:pPr>
      <w:r w:rsidRPr="00AE4258">
        <w:t>Authorisation</w:t>
      </w:r>
    </w:p>
    <w:p w:rsidR="00DC396E" w:rsidRDefault="00DC396E" w:rsidP="00DC396E">
      <w:pPr>
        <w:rPr>
          <w:rFonts w:ascii="Arial" w:hAnsi="Arial" w:cs="Arial"/>
          <w:color w:val="808080"/>
          <w:szCs w:val="22"/>
        </w:rPr>
      </w:pPr>
      <w:r>
        <w:rPr>
          <w:rFonts w:ascii="Arial" w:hAnsi="Arial" w:cs="Arial"/>
          <w:color w:val="808080"/>
          <w:szCs w:val="22"/>
        </w:rPr>
        <w:br/>
        <w:t>Carol Smith</w:t>
      </w:r>
    </w:p>
    <w:p w:rsidR="00DC396E" w:rsidRDefault="00DC396E" w:rsidP="00DC396E">
      <w:pPr>
        <w:rPr>
          <w:rFonts w:ascii="Arial" w:hAnsi="Arial" w:cs="Arial"/>
          <w:color w:val="808080"/>
          <w:szCs w:val="22"/>
        </w:rPr>
      </w:pPr>
      <w:r>
        <w:rPr>
          <w:rFonts w:ascii="Arial" w:hAnsi="Arial" w:cs="Arial"/>
          <w:color w:val="808080"/>
          <w:szCs w:val="22"/>
        </w:rPr>
        <w:t>Executive Officer</w:t>
      </w:r>
      <w:r>
        <w:rPr>
          <w:rFonts w:ascii="Arial" w:hAnsi="Arial" w:cs="Arial"/>
          <w:color w:val="808080"/>
          <w:szCs w:val="22"/>
        </w:rPr>
        <w:br/>
      </w:r>
    </w:p>
    <w:p w:rsidR="00DC396E" w:rsidRDefault="00DC396E" w:rsidP="00DC396E">
      <w:pPr>
        <w:rPr>
          <w:rFonts w:ascii="Arial" w:hAnsi="Arial" w:cs="Arial"/>
          <w:color w:val="808080"/>
          <w:szCs w:val="22"/>
        </w:rPr>
      </w:pPr>
      <w:r>
        <w:rPr>
          <w:rFonts w:ascii="Arial" w:hAnsi="Arial" w:cs="Arial"/>
          <w:color w:val="808080"/>
          <w:szCs w:val="22"/>
        </w:rPr>
        <w:t>Date</w:t>
      </w:r>
    </w:p>
    <w:p w:rsidR="00DC396E" w:rsidRDefault="00DC396E" w:rsidP="00DC396E">
      <w:pPr>
        <w:rPr>
          <w:rFonts w:ascii="Arial" w:hAnsi="Arial" w:cs="Arial"/>
          <w:sz w:val="24"/>
        </w:rPr>
      </w:pPr>
    </w:p>
    <w:p w:rsidR="00DC396E" w:rsidRPr="00DC396E" w:rsidRDefault="00DC396E" w:rsidP="00DC396E">
      <w:pPr>
        <w:rPr>
          <w:lang w:val="x-none" w:eastAsia="x-none"/>
        </w:rPr>
      </w:pPr>
    </w:p>
    <w:sectPr w:rsidR="00DC396E" w:rsidRPr="00DC396E" w:rsidSect="00AA6AFF">
      <w:headerReference w:type="default" r:id="rId10"/>
      <w:pgSz w:w="11900" w:h="16840"/>
      <w:pgMar w:top="1440" w:right="1694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409" w:rsidRDefault="00814409" w:rsidP="00BE6CC7">
      <w:pPr>
        <w:spacing w:before="0" w:after="0"/>
      </w:pPr>
      <w:r>
        <w:separator/>
      </w:r>
    </w:p>
  </w:endnote>
  <w:endnote w:type="continuationSeparator" w:id="0">
    <w:p w:rsidR="00814409" w:rsidRDefault="00814409" w:rsidP="00BE6C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6BA" w:rsidRPr="00CD4234" w:rsidRDefault="00D206BA" w:rsidP="00AA6AFF">
    <w:pPr>
      <w:pStyle w:val="Footer"/>
      <w:jc w:val="both"/>
      <w:rPr>
        <w:sz w:val="16"/>
        <w:szCs w:val="16"/>
      </w:rPr>
    </w:pPr>
    <w:r>
      <w:rPr>
        <w:sz w:val="20"/>
        <w:szCs w:val="20"/>
      </w:rPr>
      <w:br/>
    </w:r>
    <w:r w:rsidRPr="00325E0E">
      <w:rPr>
        <w:b/>
        <w:sz w:val="20"/>
        <w:szCs w:val="20"/>
      </w:rPr>
      <w:t>Policies</w:t>
    </w:r>
    <w:r>
      <w:rPr>
        <w:sz w:val="20"/>
        <w:szCs w:val="20"/>
      </w:rPr>
      <w:t xml:space="preserve"> can be established or altered only by the Board: </w:t>
    </w:r>
    <w:r w:rsidRPr="00325E0E">
      <w:rPr>
        <w:b/>
        <w:sz w:val="20"/>
        <w:szCs w:val="20"/>
      </w:rPr>
      <w:t>Procedures</w:t>
    </w:r>
    <w:r w:rsidR="00C26956">
      <w:rPr>
        <w:sz w:val="20"/>
        <w:szCs w:val="20"/>
      </w:rPr>
      <w:t xml:space="preserve"> may be altered by the </w:t>
    </w:r>
    <w:r>
      <w:rPr>
        <w:sz w:val="20"/>
        <w:szCs w:val="20"/>
      </w:rPr>
      <w:t>EO.</w:t>
    </w:r>
    <w:r>
      <w:rPr>
        <w:sz w:val="20"/>
        <w:szCs w:val="20"/>
      </w:rPr>
      <w:br/>
    </w:r>
    <w:r>
      <w:rPr>
        <w:sz w:val="20"/>
        <w:szCs w:val="20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6BA" w:rsidRPr="00203C78" w:rsidRDefault="00D206BA" w:rsidP="003755BC">
    <w:pPr>
      <w:pStyle w:val="Footer"/>
      <w:jc w:val="both"/>
      <w:rPr>
        <w:color w:val="7F7F7F"/>
        <w:sz w:val="16"/>
        <w:szCs w:val="16"/>
      </w:rPr>
    </w:pPr>
    <w:r w:rsidRPr="00203C78">
      <w:rPr>
        <w:color w:val="7F7F7F"/>
        <w:sz w:val="20"/>
        <w:szCs w:val="20"/>
      </w:rPr>
      <w:br/>
    </w:r>
    <w:r w:rsidRPr="00203C78">
      <w:rPr>
        <w:b/>
        <w:color w:val="7F7F7F"/>
        <w:sz w:val="20"/>
        <w:szCs w:val="20"/>
      </w:rPr>
      <w:t>Policies</w:t>
    </w:r>
    <w:r w:rsidRPr="00203C78">
      <w:rPr>
        <w:color w:val="7F7F7F"/>
        <w:sz w:val="20"/>
        <w:szCs w:val="20"/>
      </w:rPr>
      <w:t xml:space="preserve"> can be established or altered only by the Board: </w:t>
    </w:r>
    <w:r w:rsidRPr="00203C78">
      <w:rPr>
        <w:b/>
        <w:color w:val="7F7F7F"/>
        <w:sz w:val="20"/>
        <w:szCs w:val="20"/>
      </w:rPr>
      <w:t>Procedures</w:t>
    </w:r>
    <w:r w:rsidR="00C26956">
      <w:rPr>
        <w:color w:val="7F7F7F"/>
        <w:sz w:val="20"/>
        <w:szCs w:val="20"/>
      </w:rPr>
      <w:t xml:space="preserve"> may be altered by the </w:t>
    </w:r>
    <w:r w:rsidRPr="00203C78">
      <w:rPr>
        <w:color w:val="7F7F7F"/>
        <w:sz w:val="20"/>
        <w:szCs w:val="20"/>
      </w:rPr>
      <w:t>EO.</w:t>
    </w:r>
    <w:r w:rsidRPr="00203C78">
      <w:rPr>
        <w:color w:val="7F7F7F"/>
        <w:sz w:val="20"/>
        <w:szCs w:val="20"/>
      </w:rPr>
      <w:br/>
    </w:r>
    <w:r w:rsidRPr="00203C78">
      <w:rPr>
        <w:color w:val="7F7F7F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409" w:rsidRDefault="00814409" w:rsidP="00BE6CC7">
      <w:pPr>
        <w:spacing w:before="0" w:after="0"/>
      </w:pPr>
      <w:r>
        <w:separator/>
      </w:r>
    </w:p>
  </w:footnote>
  <w:footnote w:type="continuationSeparator" w:id="0">
    <w:p w:rsidR="00814409" w:rsidRDefault="00814409" w:rsidP="00BE6CC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6BA" w:rsidRDefault="00D75D17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5pt;height:67pt">
          <v:imagedata r:id="rId1" o:title="logo fmpllen smal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6BA" w:rsidRDefault="00D20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188"/>
    <w:multiLevelType w:val="hybridMultilevel"/>
    <w:tmpl w:val="DA5C7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54369"/>
    <w:multiLevelType w:val="hybridMultilevel"/>
    <w:tmpl w:val="A8F2E5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C35E5F"/>
    <w:multiLevelType w:val="hybridMultilevel"/>
    <w:tmpl w:val="7B44739A"/>
    <w:lvl w:ilvl="0" w:tplc="81F2C74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11BE7"/>
    <w:multiLevelType w:val="hybridMultilevel"/>
    <w:tmpl w:val="636215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664A8E"/>
    <w:multiLevelType w:val="hybridMultilevel"/>
    <w:tmpl w:val="BEB26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E535A"/>
    <w:multiLevelType w:val="hybridMultilevel"/>
    <w:tmpl w:val="B16C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C639F"/>
    <w:multiLevelType w:val="hybridMultilevel"/>
    <w:tmpl w:val="283A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42D15"/>
    <w:multiLevelType w:val="hybridMultilevel"/>
    <w:tmpl w:val="677C9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2700A"/>
    <w:multiLevelType w:val="hybridMultilevel"/>
    <w:tmpl w:val="E5766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A075E"/>
    <w:multiLevelType w:val="hybridMultilevel"/>
    <w:tmpl w:val="B3787EE6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219E681C"/>
    <w:multiLevelType w:val="hybridMultilevel"/>
    <w:tmpl w:val="85CA0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C45DB"/>
    <w:multiLevelType w:val="multilevel"/>
    <w:tmpl w:val="67D85D94"/>
    <w:numStyleLink w:val="StyleBulleted2"/>
  </w:abstractNum>
  <w:abstractNum w:abstractNumId="12" w15:restartNumberingAfterBreak="0">
    <w:nsid w:val="261A5FBC"/>
    <w:multiLevelType w:val="hybridMultilevel"/>
    <w:tmpl w:val="D78CAF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C05E24"/>
    <w:multiLevelType w:val="hybridMultilevel"/>
    <w:tmpl w:val="BFF80CB0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92BD2"/>
    <w:multiLevelType w:val="hybridMultilevel"/>
    <w:tmpl w:val="8BC46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1A6F80"/>
    <w:multiLevelType w:val="hybridMultilevel"/>
    <w:tmpl w:val="7D1E52D6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D4C7F"/>
    <w:multiLevelType w:val="hybridMultilevel"/>
    <w:tmpl w:val="D4CC2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7645FF"/>
    <w:multiLevelType w:val="multilevel"/>
    <w:tmpl w:val="67D85D94"/>
    <w:styleLink w:val="StyleBulleted2"/>
    <w:lvl w:ilvl="0">
      <w:start w:val="1"/>
      <w:numFmt w:val="bullet"/>
      <w:lvlText w:val=""/>
      <w:lvlJc w:val="left"/>
      <w:pPr>
        <w:tabs>
          <w:tab w:val="num" w:pos="0"/>
        </w:tabs>
        <w:ind w:left="851" w:hanging="426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22C5CAF"/>
    <w:multiLevelType w:val="hybridMultilevel"/>
    <w:tmpl w:val="D8F2745E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C348C"/>
    <w:multiLevelType w:val="hybridMultilevel"/>
    <w:tmpl w:val="18387D52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70418"/>
    <w:multiLevelType w:val="hybridMultilevel"/>
    <w:tmpl w:val="5DE20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A1A34"/>
    <w:multiLevelType w:val="hybridMultilevel"/>
    <w:tmpl w:val="CC6A92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0F93A05"/>
    <w:multiLevelType w:val="hybridMultilevel"/>
    <w:tmpl w:val="C06EF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A70A4C"/>
    <w:multiLevelType w:val="hybridMultilevel"/>
    <w:tmpl w:val="48E290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47112"/>
    <w:multiLevelType w:val="hybridMultilevel"/>
    <w:tmpl w:val="2E3E4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8926AC"/>
    <w:multiLevelType w:val="hybridMultilevel"/>
    <w:tmpl w:val="A15CF2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70F2CC7"/>
    <w:multiLevelType w:val="hybridMultilevel"/>
    <w:tmpl w:val="39E222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897590D"/>
    <w:multiLevelType w:val="hybridMultilevel"/>
    <w:tmpl w:val="26C241A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BC55BC"/>
    <w:multiLevelType w:val="hybridMultilevel"/>
    <w:tmpl w:val="AC3ABE94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92408"/>
    <w:multiLevelType w:val="hybridMultilevel"/>
    <w:tmpl w:val="F6968C9C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F0328"/>
    <w:multiLevelType w:val="hybridMultilevel"/>
    <w:tmpl w:val="ABE266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54A1BB8"/>
    <w:multiLevelType w:val="hybridMultilevel"/>
    <w:tmpl w:val="295C01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C7A5258"/>
    <w:multiLevelType w:val="hybridMultilevel"/>
    <w:tmpl w:val="7C9A8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20C17"/>
    <w:multiLevelType w:val="hybridMultilevel"/>
    <w:tmpl w:val="25DCB596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6017E0"/>
    <w:multiLevelType w:val="hybridMultilevel"/>
    <w:tmpl w:val="56EE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3"/>
  </w:num>
  <w:num w:numId="4">
    <w:abstractNumId w:val="18"/>
  </w:num>
  <w:num w:numId="5">
    <w:abstractNumId w:val="15"/>
  </w:num>
  <w:num w:numId="6">
    <w:abstractNumId w:val="19"/>
  </w:num>
  <w:num w:numId="7">
    <w:abstractNumId w:val="29"/>
  </w:num>
  <w:num w:numId="8">
    <w:abstractNumId w:val="33"/>
  </w:num>
  <w:num w:numId="9">
    <w:abstractNumId w:val="23"/>
  </w:num>
  <w:num w:numId="10">
    <w:abstractNumId w:val="27"/>
  </w:num>
  <w:num w:numId="11">
    <w:abstractNumId w:val="10"/>
  </w:num>
  <w:num w:numId="12">
    <w:abstractNumId w:val="34"/>
  </w:num>
  <w:num w:numId="13">
    <w:abstractNumId w:val="9"/>
  </w:num>
  <w:num w:numId="14">
    <w:abstractNumId w:val="7"/>
  </w:num>
  <w:num w:numId="15">
    <w:abstractNumId w:val="30"/>
  </w:num>
  <w:num w:numId="16">
    <w:abstractNumId w:val="25"/>
  </w:num>
  <w:num w:numId="17">
    <w:abstractNumId w:val="4"/>
  </w:num>
  <w:num w:numId="18">
    <w:abstractNumId w:val="8"/>
  </w:num>
  <w:num w:numId="19">
    <w:abstractNumId w:val="22"/>
  </w:num>
  <w:num w:numId="20">
    <w:abstractNumId w:val="32"/>
  </w:num>
  <w:num w:numId="21">
    <w:abstractNumId w:val="6"/>
  </w:num>
  <w:num w:numId="22">
    <w:abstractNumId w:val="12"/>
  </w:num>
  <w:num w:numId="23">
    <w:abstractNumId w:val="2"/>
  </w:num>
  <w:num w:numId="24">
    <w:abstractNumId w:val="5"/>
  </w:num>
  <w:num w:numId="25">
    <w:abstractNumId w:val="17"/>
  </w:num>
  <w:num w:numId="26">
    <w:abstractNumId w:val="11"/>
  </w:num>
  <w:num w:numId="27">
    <w:abstractNumId w:val="3"/>
  </w:num>
  <w:num w:numId="28">
    <w:abstractNumId w:val="26"/>
  </w:num>
  <w:num w:numId="29">
    <w:abstractNumId w:val="31"/>
  </w:num>
  <w:num w:numId="30">
    <w:abstractNumId w:val="21"/>
  </w:num>
  <w:num w:numId="31">
    <w:abstractNumId w:val="1"/>
  </w:num>
  <w:num w:numId="32">
    <w:abstractNumId w:val="14"/>
  </w:num>
  <w:num w:numId="33">
    <w:abstractNumId w:val="0"/>
  </w:num>
  <w:num w:numId="34">
    <w:abstractNumId w:val="1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CC7"/>
    <w:rsid w:val="0003423F"/>
    <w:rsid w:val="00035BF9"/>
    <w:rsid w:val="00050E59"/>
    <w:rsid w:val="00070148"/>
    <w:rsid w:val="000E344C"/>
    <w:rsid w:val="000F17D3"/>
    <w:rsid w:val="000F36B2"/>
    <w:rsid w:val="001418A8"/>
    <w:rsid w:val="00154216"/>
    <w:rsid w:val="00156306"/>
    <w:rsid w:val="00171C79"/>
    <w:rsid w:val="00203C78"/>
    <w:rsid w:val="00216B6F"/>
    <w:rsid w:val="00244692"/>
    <w:rsid w:val="00245377"/>
    <w:rsid w:val="002D26CD"/>
    <w:rsid w:val="002D4A36"/>
    <w:rsid w:val="003113FF"/>
    <w:rsid w:val="00355B78"/>
    <w:rsid w:val="003755BC"/>
    <w:rsid w:val="003773CE"/>
    <w:rsid w:val="004A3622"/>
    <w:rsid w:val="004A51F3"/>
    <w:rsid w:val="004E4635"/>
    <w:rsid w:val="005518FF"/>
    <w:rsid w:val="00563033"/>
    <w:rsid w:val="00563D64"/>
    <w:rsid w:val="005A22C0"/>
    <w:rsid w:val="00602809"/>
    <w:rsid w:val="00611F66"/>
    <w:rsid w:val="006B69D4"/>
    <w:rsid w:val="006C7605"/>
    <w:rsid w:val="006F3902"/>
    <w:rsid w:val="007015D5"/>
    <w:rsid w:val="007333D2"/>
    <w:rsid w:val="00753A7C"/>
    <w:rsid w:val="00763A9A"/>
    <w:rsid w:val="00796673"/>
    <w:rsid w:val="007F1F49"/>
    <w:rsid w:val="00814409"/>
    <w:rsid w:val="00824ADA"/>
    <w:rsid w:val="00840DE1"/>
    <w:rsid w:val="00841358"/>
    <w:rsid w:val="008B532C"/>
    <w:rsid w:val="00941995"/>
    <w:rsid w:val="00956870"/>
    <w:rsid w:val="00965737"/>
    <w:rsid w:val="009820FA"/>
    <w:rsid w:val="00995F8F"/>
    <w:rsid w:val="009A269B"/>
    <w:rsid w:val="009B2DFB"/>
    <w:rsid w:val="009B320E"/>
    <w:rsid w:val="009E35BA"/>
    <w:rsid w:val="00A940D7"/>
    <w:rsid w:val="00AA6AFF"/>
    <w:rsid w:val="00AE4258"/>
    <w:rsid w:val="00B25C1B"/>
    <w:rsid w:val="00B32F6D"/>
    <w:rsid w:val="00B36C20"/>
    <w:rsid w:val="00B52E84"/>
    <w:rsid w:val="00B77C23"/>
    <w:rsid w:val="00BA5535"/>
    <w:rsid w:val="00BE6CC7"/>
    <w:rsid w:val="00C26956"/>
    <w:rsid w:val="00C47972"/>
    <w:rsid w:val="00C63AA2"/>
    <w:rsid w:val="00CC1E60"/>
    <w:rsid w:val="00CD4234"/>
    <w:rsid w:val="00D206BA"/>
    <w:rsid w:val="00D22520"/>
    <w:rsid w:val="00D403D0"/>
    <w:rsid w:val="00D55F0A"/>
    <w:rsid w:val="00D75D17"/>
    <w:rsid w:val="00D85959"/>
    <w:rsid w:val="00DC396E"/>
    <w:rsid w:val="00DD59A4"/>
    <w:rsid w:val="00DE1632"/>
    <w:rsid w:val="00E5743B"/>
    <w:rsid w:val="00E80803"/>
    <w:rsid w:val="00EA30E2"/>
    <w:rsid w:val="00EC6361"/>
    <w:rsid w:val="00F36C8F"/>
    <w:rsid w:val="00F44986"/>
    <w:rsid w:val="00F97F9C"/>
    <w:rsid w:val="00FA44D9"/>
    <w:rsid w:val="00FD4B5C"/>
    <w:rsid w:val="00FF38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CDB9D57-FE83-4F30-9F54-82709763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A7C"/>
    <w:pPr>
      <w:spacing w:before="60" w:after="120"/>
    </w:pPr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DFB"/>
    <w:pPr>
      <w:keepNext/>
      <w:keepLines/>
      <w:spacing w:before="240" w:after="160"/>
      <w:outlineLvl w:val="0"/>
    </w:pPr>
    <w:rPr>
      <w:rFonts w:eastAsia="MS Gothic"/>
      <w:b/>
      <w:bCs/>
      <w:caps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B2DFB"/>
    <w:pPr>
      <w:keepNext/>
      <w:keepLines/>
      <w:spacing w:before="180" w:after="140"/>
      <w:outlineLvl w:val="1"/>
    </w:pPr>
    <w:rPr>
      <w:rFonts w:eastAsia="MS Gothic"/>
      <w:b/>
      <w:bCs/>
      <w:smallCaps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2DFB"/>
    <w:pPr>
      <w:keepNext/>
      <w:keepLines/>
      <w:spacing w:before="160"/>
      <w:outlineLvl w:val="2"/>
    </w:pPr>
    <w:rPr>
      <w:rFonts w:eastAsia="MS Gothic"/>
      <w:b/>
      <w:b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B2DFB"/>
    <w:pPr>
      <w:keepNext/>
      <w:keepLines/>
      <w:spacing w:before="120"/>
      <w:outlineLvl w:val="3"/>
    </w:pPr>
    <w:rPr>
      <w:rFonts w:eastAsia="MS Gothic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9B2DFB"/>
    <w:rPr>
      <w:rFonts w:ascii="Calibri" w:eastAsia="MS Gothic" w:hAnsi="Calibri" w:cs="Times New Roman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9"/>
    <w:rsid w:val="009B2DFB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9B2DFB"/>
    <w:rPr>
      <w:rFonts w:ascii="Calibri" w:eastAsia="MS Gothic" w:hAnsi="Calibri" w:cs="Times New Roman"/>
      <w:b/>
      <w:bCs/>
      <w:smallCaps/>
      <w:sz w:val="32"/>
      <w:szCs w:val="32"/>
    </w:rPr>
  </w:style>
  <w:style w:type="character" w:customStyle="1" w:styleId="Heading1Char">
    <w:name w:val="Heading 1 Char"/>
    <w:link w:val="Heading1"/>
    <w:uiPriority w:val="9"/>
    <w:rsid w:val="009B2DFB"/>
    <w:rPr>
      <w:rFonts w:ascii="Calibri" w:eastAsia="MS Gothic" w:hAnsi="Calibri" w:cs="Times New Roman"/>
      <w:b/>
      <w:bCs/>
      <w:cap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9B2DFB"/>
    <w:pPr>
      <w:keepLines/>
      <w:pageBreakBefore/>
      <w:pBdr>
        <w:bottom w:val="single" w:sz="8" w:space="4" w:color="4F81BD"/>
      </w:pBdr>
      <w:spacing w:before="100" w:after="360"/>
      <w:contextualSpacing/>
      <w:jc w:val="center"/>
    </w:pPr>
    <w:rPr>
      <w:rFonts w:eastAsia="MS Gothic"/>
      <w:b/>
      <w:bCs/>
      <w:caps/>
      <w:spacing w:val="5"/>
      <w:kern w:val="28"/>
      <w:sz w:val="48"/>
      <w:szCs w:val="48"/>
      <w:lang w:val="x-none" w:eastAsia="x-none"/>
    </w:rPr>
  </w:style>
  <w:style w:type="character" w:customStyle="1" w:styleId="TitleChar">
    <w:name w:val="Title Char"/>
    <w:link w:val="Title"/>
    <w:uiPriority w:val="10"/>
    <w:rsid w:val="009B2DFB"/>
    <w:rPr>
      <w:rFonts w:ascii="Calibri" w:eastAsia="MS Gothic" w:hAnsi="Calibri" w:cs="Times New Roman"/>
      <w:b/>
      <w:bCs/>
      <w:caps/>
      <w:spacing w:val="5"/>
      <w:kern w:val="28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2DFB"/>
    <w:pPr>
      <w:spacing w:before="40" w:after="40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9B2DFB"/>
    <w:rPr>
      <w:rFonts w:ascii="Calibri" w:hAnsi="Calibri"/>
      <w:sz w:val="20"/>
    </w:rPr>
  </w:style>
  <w:style w:type="paragraph" w:styleId="Header">
    <w:name w:val="header"/>
    <w:basedOn w:val="Normal"/>
    <w:link w:val="HeaderChar"/>
    <w:unhideWhenUsed/>
    <w:rsid w:val="00BE6CC7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E6CC7"/>
  </w:style>
  <w:style w:type="paragraph" w:styleId="Footer">
    <w:name w:val="footer"/>
    <w:basedOn w:val="Normal"/>
    <w:link w:val="FooterChar"/>
    <w:uiPriority w:val="99"/>
    <w:unhideWhenUsed/>
    <w:rsid w:val="00BE6CC7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E6CC7"/>
  </w:style>
  <w:style w:type="paragraph" w:styleId="BalloonText">
    <w:name w:val="Balloon Text"/>
    <w:basedOn w:val="Normal"/>
    <w:link w:val="BalloonTextChar"/>
    <w:uiPriority w:val="99"/>
    <w:semiHidden/>
    <w:unhideWhenUsed/>
    <w:rsid w:val="00BE6CC7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E6CC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80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840DE1"/>
    <w:pPr>
      <w:ind w:left="720"/>
      <w:contextualSpacing/>
    </w:pPr>
  </w:style>
  <w:style w:type="paragraph" w:styleId="PlainText">
    <w:name w:val="Plain Text"/>
    <w:basedOn w:val="Normal"/>
    <w:link w:val="PlainTextChar"/>
    <w:rsid w:val="00244692"/>
    <w:pPr>
      <w:spacing w:before="40" w:after="40"/>
      <w:contextualSpacing/>
    </w:pPr>
    <w:rPr>
      <w:rFonts w:ascii="Book Antiqua" w:eastAsia="Times New Roman" w:hAnsi="Book Antiqua"/>
      <w:szCs w:val="20"/>
      <w:lang w:val="en-AU" w:eastAsia="x-none"/>
    </w:rPr>
  </w:style>
  <w:style w:type="character" w:customStyle="1" w:styleId="PlainTextChar">
    <w:name w:val="Plain Text Char"/>
    <w:link w:val="PlainText"/>
    <w:rsid w:val="00244692"/>
    <w:rPr>
      <w:rFonts w:ascii="Book Antiqua" w:eastAsia="Times New Roman" w:hAnsi="Book Antiqua" w:cs="Times New Roman"/>
      <w:sz w:val="22"/>
      <w:lang w:val="en-AU"/>
    </w:rPr>
  </w:style>
  <w:style w:type="character" w:styleId="Hyperlink">
    <w:name w:val="Hyperlink"/>
    <w:rsid w:val="00D55F0A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53A7C"/>
    <w:pPr>
      <w:spacing w:before="0" w:after="0"/>
      <w:jc w:val="both"/>
    </w:pPr>
    <w:rPr>
      <w:rFonts w:ascii="Arial" w:eastAsia="Times New Roman" w:hAnsi="Arial"/>
      <w:b/>
      <w:szCs w:val="20"/>
      <w:lang w:val="en-AU" w:eastAsia="x-none"/>
    </w:rPr>
  </w:style>
  <w:style w:type="character" w:customStyle="1" w:styleId="SubtitleChar">
    <w:name w:val="Subtitle Char"/>
    <w:link w:val="Subtitle"/>
    <w:rsid w:val="00753A7C"/>
    <w:rPr>
      <w:rFonts w:ascii="Arial" w:eastAsia="Times New Roman" w:hAnsi="Arial" w:cs="Times New Roman"/>
      <w:b/>
      <w:sz w:val="22"/>
      <w:szCs w:val="20"/>
      <w:lang w:val="en-AU"/>
    </w:rPr>
  </w:style>
  <w:style w:type="paragraph" w:customStyle="1" w:styleId="level1">
    <w:name w:val="level1"/>
    <w:basedOn w:val="Normal"/>
    <w:rsid w:val="00753A7C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numbering" w:customStyle="1" w:styleId="StyleBulleted2">
    <w:name w:val="Style Bulleted2"/>
    <w:basedOn w:val="NoList"/>
    <w:rsid w:val="00D206BA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0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Community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Borthwick</dc:creator>
  <cp:keywords/>
  <cp:lastModifiedBy>Carol Smith</cp:lastModifiedBy>
  <cp:revision>4</cp:revision>
  <cp:lastPrinted>2015-06-16T06:11:00Z</cp:lastPrinted>
  <dcterms:created xsi:type="dcterms:W3CDTF">2019-07-25T01:09:00Z</dcterms:created>
  <dcterms:modified xsi:type="dcterms:W3CDTF">2019-08-07T03:20:00Z</dcterms:modified>
</cp:coreProperties>
</file>