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C7" w:rsidRPr="004D62F3" w:rsidRDefault="00F21674" w:rsidP="00D85959">
      <w:pPr>
        <w:spacing w:before="40" w:after="40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4pt;margin-top:14.2pt;width:420.8pt;height:3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" fillcolor="black" stroked="f">
            <v:textbox>
              <w:txbxContent>
                <w:p w:rsidR="00C85A8B" w:rsidRPr="004D62F3" w:rsidRDefault="00A50BBA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AU"/>
                    </w:rPr>
                    <w:t>Eft and Cheque Payment</w:t>
                  </w:r>
                  <w:r w:rsidR="00C85A8B" w:rsidRPr="004D62F3">
                    <w:rPr>
                      <w:color w:val="FFFFFF"/>
                    </w:rPr>
                    <w:t xml:space="preserve"> Policy</w:t>
                  </w:r>
                </w:p>
              </w:txbxContent>
            </v:textbox>
            <w10:wrap type="square"/>
          </v:shape>
        </w:pict>
      </w:r>
    </w:p>
    <w:p w:rsidR="00244692" w:rsidRPr="004D62F3" w:rsidRDefault="00244692" w:rsidP="00244692">
      <w:pPr>
        <w:spacing w:after="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244692" w:rsidRPr="004D62F3" w:rsidTr="00D22520">
        <w:tc>
          <w:tcPr>
            <w:tcW w:w="1985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244692" w:rsidRPr="000052DC" w:rsidRDefault="00F21674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9</w:t>
            </w:r>
          </w:p>
        </w:tc>
        <w:tc>
          <w:tcPr>
            <w:tcW w:w="2268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:rsidR="00244692" w:rsidRPr="000052DC" w:rsidRDefault="00863105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</w:t>
            </w:r>
          </w:p>
        </w:tc>
      </w:tr>
      <w:tr w:rsidR="00244692" w:rsidRPr="004D62F3" w:rsidTr="00D22520">
        <w:tc>
          <w:tcPr>
            <w:tcW w:w="1985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244692" w:rsidRPr="000052DC" w:rsidRDefault="00546450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Carol Smith</w:t>
            </w:r>
          </w:p>
        </w:tc>
        <w:tc>
          <w:tcPr>
            <w:tcW w:w="2268" w:type="dxa"/>
            <w:shd w:val="clear" w:color="auto" w:fill="E0E0E0"/>
          </w:tcPr>
          <w:p w:rsidR="00244692" w:rsidRPr="000052DC" w:rsidRDefault="00244692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 xml:space="preserve">Approved by </w:t>
            </w:r>
            <w:r w:rsidR="00E356C0" w:rsidRPr="000052DC">
              <w:rPr>
                <w:rFonts w:ascii="Calibri" w:hAnsi="Calibri" w:cs="Arial"/>
                <w:szCs w:val="24"/>
                <w:lang w:val="en-US" w:eastAsia="en-US"/>
              </w:rPr>
              <w:t>B</w:t>
            </w:r>
            <w:r w:rsidRPr="000052DC">
              <w:rPr>
                <w:rFonts w:ascii="Calibri" w:hAnsi="Calibri" w:cs="Arial"/>
                <w:szCs w:val="24"/>
                <w:lang w:val="en-US" w:eastAsia="en-US"/>
              </w:rPr>
              <w:t>oard on</w:t>
            </w:r>
          </w:p>
        </w:tc>
        <w:tc>
          <w:tcPr>
            <w:tcW w:w="2029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</w:tr>
      <w:tr w:rsidR="00244692" w:rsidRPr="004D62F3" w:rsidTr="00D22520">
        <w:tc>
          <w:tcPr>
            <w:tcW w:w="1985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:rsidR="00244692" w:rsidRPr="000052DC" w:rsidRDefault="00244692" w:rsidP="00D22520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</w:tbl>
    <w:p w:rsidR="00C43159" w:rsidRDefault="00952636" w:rsidP="00E56528">
      <w:pPr>
        <w:pStyle w:val="Heading2"/>
        <w:tabs>
          <w:tab w:val="left" w:pos="4790"/>
        </w:tabs>
      </w:pPr>
      <w:r>
        <w:tab/>
      </w:r>
    </w:p>
    <w:p w:rsidR="00B32F6D" w:rsidRPr="004D62F3" w:rsidRDefault="00B32F6D" w:rsidP="00B32F6D">
      <w:pPr>
        <w:pStyle w:val="Heading2"/>
      </w:pPr>
      <w:r w:rsidRPr="004D62F3">
        <w:t>Introduction</w:t>
      </w:r>
    </w:p>
    <w:p w:rsidR="00D55F0A" w:rsidRDefault="00C43159" w:rsidP="004A3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 organisation without </w:t>
      </w:r>
      <w:r w:rsidR="004D62F3" w:rsidRPr="004D62F3">
        <w:rPr>
          <w:rFonts w:cs="Arial"/>
          <w:szCs w:val="22"/>
        </w:rPr>
        <w:t>cheque</w:t>
      </w:r>
      <w:r w:rsidR="00397593">
        <w:rPr>
          <w:rFonts w:cs="Arial"/>
          <w:szCs w:val="22"/>
        </w:rPr>
        <w:t xml:space="preserve"> AND EFT</w:t>
      </w:r>
      <w:r w:rsidR="004D62F3" w:rsidRPr="004D62F3">
        <w:rPr>
          <w:rFonts w:cs="Arial"/>
          <w:szCs w:val="22"/>
        </w:rPr>
        <w:t xml:space="preserve"> signing procedures </w:t>
      </w:r>
      <w:r>
        <w:rPr>
          <w:rFonts w:cs="Arial"/>
          <w:szCs w:val="22"/>
        </w:rPr>
        <w:t xml:space="preserve">may be </w:t>
      </w:r>
      <w:r w:rsidR="004D62F3" w:rsidRPr="004D62F3">
        <w:rPr>
          <w:rFonts w:cs="Arial"/>
          <w:szCs w:val="22"/>
        </w:rPr>
        <w:t xml:space="preserve">vulnerable to fraud or error. </w:t>
      </w:r>
    </w:p>
    <w:p w:rsidR="00C43159" w:rsidRPr="004D62F3" w:rsidRDefault="00C43159" w:rsidP="004A3622">
      <w:pPr>
        <w:jc w:val="both"/>
        <w:rPr>
          <w:szCs w:val="22"/>
        </w:rPr>
      </w:pPr>
    </w:p>
    <w:p w:rsidR="00B32F6D" w:rsidRPr="004D62F3" w:rsidRDefault="00B32F6D" w:rsidP="00B32F6D">
      <w:pPr>
        <w:pStyle w:val="Heading2"/>
      </w:pPr>
      <w:r w:rsidRPr="004D62F3">
        <w:t>Purpose</w:t>
      </w:r>
    </w:p>
    <w:p w:rsidR="004D62F3" w:rsidRDefault="004D62F3" w:rsidP="00753A7C">
      <w:pPr>
        <w:rPr>
          <w:rFonts w:cs="Arial"/>
          <w:szCs w:val="22"/>
        </w:rPr>
      </w:pPr>
      <w:r w:rsidRPr="004D62F3">
        <w:rPr>
          <w:rFonts w:cs="Arial"/>
          <w:szCs w:val="22"/>
        </w:rPr>
        <w:t>To spell out procedures that must be followed in the signing of cheques</w:t>
      </w:r>
      <w:r w:rsidR="00397593">
        <w:rPr>
          <w:rFonts w:cs="Arial"/>
          <w:szCs w:val="22"/>
        </w:rPr>
        <w:t xml:space="preserve"> and EFT </w:t>
      </w:r>
      <w:r w:rsidR="00397593" w:rsidRPr="004D62F3">
        <w:rPr>
          <w:rFonts w:cs="Arial"/>
          <w:szCs w:val="22"/>
        </w:rPr>
        <w:t>on</w:t>
      </w:r>
      <w:r w:rsidRPr="004D62F3">
        <w:rPr>
          <w:rFonts w:cs="Arial"/>
          <w:szCs w:val="22"/>
        </w:rPr>
        <w:t xml:space="preserve"> behalf of </w:t>
      </w:r>
      <w:r w:rsidR="00546450">
        <w:rPr>
          <w:rFonts w:cs="Arial"/>
          <w:color w:val="808080"/>
          <w:szCs w:val="22"/>
        </w:rPr>
        <w:t>FMPLLEN</w:t>
      </w:r>
      <w:r w:rsidRPr="004D62F3">
        <w:rPr>
          <w:rFonts w:cs="Arial"/>
          <w:szCs w:val="22"/>
        </w:rPr>
        <w:t>.</w:t>
      </w:r>
    </w:p>
    <w:p w:rsidR="00C43159" w:rsidRPr="004D62F3" w:rsidRDefault="00C43159" w:rsidP="00753A7C">
      <w:pPr>
        <w:rPr>
          <w:rFonts w:cs="Arial"/>
          <w:szCs w:val="22"/>
        </w:rPr>
      </w:pPr>
    </w:p>
    <w:p w:rsidR="00B32F6D" w:rsidRPr="004D62F3" w:rsidRDefault="00B32F6D" w:rsidP="00B32F6D">
      <w:pPr>
        <w:pStyle w:val="Heading2"/>
      </w:pPr>
      <w:r w:rsidRPr="004D62F3">
        <w:t>Policy</w:t>
      </w:r>
    </w:p>
    <w:p w:rsidR="00753A7C" w:rsidRDefault="004D62F3" w:rsidP="00753A7C">
      <w:pPr>
        <w:ind w:left="11"/>
        <w:rPr>
          <w:rFonts w:cs="Arial"/>
          <w:szCs w:val="22"/>
        </w:rPr>
      </w:pPr>
      <w:r w:rsidRPr="004D62F3">
        <w:rPr>
          <w:rFonts w:cs="Arial"/>
          <w:szCs w:val="22"/>
        </w:rPr>
        <w:t>All cheques</w:t>
      </w:r>
      <w:r w:rsidR="00397593">
        <w:rPr>
          <w:rFonts w:cs="Arial"/>
          <w:szCs w:val="22"/>
        </w:rPr>
        <w:t xml:space="preserve"> EFT Payments</w:t>
      </w:r>
      <w:r w:rsidRPr="004D62F3">
        <w:rPr>
          <w:rFonts w:cs="Arial"/>
          <w:szCs w:val="22"/>
        </w:rPr>
        <w:t xml:space="preserve"> issued on behalf of the organisation must be signed by a sufficient number of authorised persons and documented adequately. </w:t>
      </w:r>
    </w:p>
    <w:p w:rsidR="00C43159" w:rsidRPr="004D62F3" w:rsidRDefault="00C43159" w:rsidP="00753A7C">
      <w:pPr>
        <w:ind w:left="11"/>
        <w:rPr>
          <w:rFonts w:cs="Arial"/>
          <w:szCs w:val="22"/>
        </w:rPr>
      </w:pPr>
    </w:p>
    <w:p w:rsidR="00B32F6D" w:rsidRPr="004D62F3" w:rsidRDefault="00B32F6D" w:rsidP="00B32F6D">
      <w:pPr>
        <w:pStyle w:val="Heading2"/>
      </w:pPr>
      <w:r w:rsidRPr="004D62F3">
        <w:t>Authorisation</w:t>
      </w:r>
    </w:p>
    <w:p w:rsidR="00C43159" w:rsidRPr="00FF2025" w:rsidRDefault="00C43159" w:rsidP="00C43159">
      <w:pPr>
        <w:rPr>
          <w:color w:val="808080"/>
          <w:szCs w:val="22"/>
        </w:rPr>
      </w:pPr>
      <w:r>
        <w:rPr>
          <w:color w:val="808080"/>
          <w:szCs w:val="22"/>
        </w:rPr>
        <w:t>&lt;Signature of Board Secretary&gt;</w:t>
      </w:r>
      <w:r>
        <w:rPr>
          <w:color w:val="808080"/>
          <w:szCs w:val="22"/>
        </w:rPr>
        <w:br/>
      </w:r>
      <w:r>
        <w:rPr>
          <w:color w:val="808080"/>
          <w:szCs w:val="22"/>
        </w:rPr>
        <w:br/>
      </w:r>
      <w:r w:rsidR="00546450">
        <w:rPr>
          <w:color w:val="808080"/>
          <w:szCs w:val="22"/>
        </w:rPr>
        <w:t>FMPLLEN</w:t>
      </w:r>
    </w:p>
    <w:p w:rsidR="00D55F0A" w:rsidRPr="004D62F3" w:rsidRDefault="00D55F0A" w:rsidP="00B32F6D">
      <w:pPr>
        <w:rPr>
          <w:szCs w:val="22"/>
        </w:rPr>
      </w:pPr>
    </w:p>
    <w:p w:rsidR="00BE6CC7" w:rsidRPr="004D62F3" w:rsidRDefault="00BE6CC7" w:rsidP="00BE6CC7"/>
    <w:p w:rsidR="00840DE1" w:rsidRPr="004D62F3" w:rsidRDefault="00840DE1">
      <w:pPr>
        <w:spacing w:before="0" w:after="0"/>
        <w:sectPr w:rsidR="00840DE1" w:rsidRPr="004D62F3" w:rsidSect="00E56528">
          <w:footerReference w:type="default" r:id="rId7"/>
          <w:headerReference w:type="first" r:id="rId8"/>
          <w:footerReference w:type="first" r:id="rId9"/>
          <w:pgSz w:w="11900" w:h="16840"/>
          <w:pgMar w:top="1440" w:right="1800" w:bottom="1440" w:left="1800" w:header="708" w:footer="708" w:gutter="0"/>
          <w:cols w:space="708"/>
          <w:titlePg/>
          <w:docGrid w:linePitch="299"/>
        </w:sectPr>
      </w:pPr>
    </w:p>
    <w:p w:rsidR="00E356C0" w:rsidRPr="00AE4258" w:rsidRDefault="00F21674" w:rsidP="00E56528">
      <w:pPr>
        <w:spacing w:before="40" w:after="60"/>
        <w:rPr>
          <w:sz w:val="16"/>
          <w:szCs w:val="16"/>
        </w:rPr>
      </w:pPr>
      <w:r>
        <w:rPr>
          <w:noProof/>
        </w:rPr>
        <w:lastRenderedPageBreak/>
        <w:pict>
          <v:shape id="Text Box 3" o:spid="_x0000_s1026" type="#_x0000_t202" style="position:absolute;margin-left:2pt;margin-top:15.95pt;width:418.4pt;height:38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" fillcolor="#595959" stroked="f">
            <v:textbox>
              <w:txbxContent>
                <w:p w:rsidR="00F21674" w:rsidRPr="00F21674" w:rsidRDefault="00F21674" w:rsidP="00F21674">
                  <w:pPr>
                    <w:pStyle w:val="Heading1"/>
                    <w:spacing w:before="80"/>
                    <w:jc w:val="center"/>
                    <w:rPr>
                      <w:color w:val="FFFFFF"/>
                      <w:lang w:val="en-AU"/>
                    </w:rPr>
                  </w:pPr>
                  <w:r>
                    <w:rPr>
                      <w:color w:val="FFFFFF"/>
                      <w:lang w:val="en-AU"/>
                    </w:rPr>
                    <w:t>Eft and Cheque Payment</w:t>
                  </w:r>
                  <w:r w:rsidRPr="004D62F3"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lang w:val="en-AU"/>
                    </w:rPr>
                    <w:t>procedures</w:t>
                  </w:r>
                  <w:bookmarkStart w:id="0" w:name="_GoBack"/>
                  <w:bookmarkEnd w:id="0"/>
                </w:p>
                <w:p w:rsidR="00C85A8B" w:rsidRPr="004D62F3" w:rsidRDefault="00C85A8B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 w:rsidRPr="004D62F3">
                    <w:rPr>
                      <w:color w:val="FFFFFF"/>
                    </w:rPr>
                    <w:t>Procedures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E356C0" w:rsidRPr="00AE4258" w:rsidTr="00E356C0">
        <w:tc>
          <w:tcPr>
            <w:tcW w:w="1985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Procedure number</w:t>
            </w:r>
          </w:p>
        </w:tc>
        <w:tc>
          <w:tcPr>
            <w:tcW w:w="2126" w:type="dxa"/>
            <w:shd w:val="clear" w:color="auto" w:fill="E0E0E0"/>
          </w:tcPr>
          <w:p w:rsidR="00E356C0" w:rsidRPr="000052DC" w:rsidRDefault="00F21674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szCs w:val="24"/>
                <w:lang w:val="en-US" w:eastAsia="en-US"/>
              </w:rPr>
              <w:t>9</w:t>
            </w:r>
          </w:p>
        </w:tc>
        <w:tc>
          <w:tcPr>
            <w:tcW w:w="2268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:rsidR="00E356C0" w:rsidRPr="000052DC" w:rsidRDefault="00863105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szCs w:val="24"/>
                <w:lang w:val="en-US" w:eastAsia="en-US"/>
              </w:rPr>
              <w:t>2</w:t>
            </w:r>
          </w:p>
        </w:tc>
      </w:tr>
      <w:tr w:rsidR="00E356C0" w:rsidRPr="00AE4258" w:rsidTr="00E356C0">
        <w:tc>
          <w:tcPr>
            <w:tcW w:w="1985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E356C0" w:rsidRPr="000052DC" w:rsidRDefault="0054645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szCs w:val="24"/>
                <w:lang w:val="en-US" w:eastAsia="en-US"/>
              </w:rPr>
              <w:t>Carol Smith</w:t>
            </w:r>
          </w:p>
        </w:tc>
        <w:tc>
          <w:tcPr>
            <w:tcW w:w="2268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Approv</w:t>
            </w:r>
            <w:r w:rsidR="00546450">
              <w:rPr>
                <w:rFonts w:ascii="Calibri" w:hAnsi="Calibri" w:cs="Arial"/>
                <w:szCs w:val="24"/>
                <w:lang w:val="en-US" w:eastAsia="en-US"/>
              </w:rPr>
              <w:t xml:space="preserve">ed by </w:t>
            </w:r>
            <w:r w:rsidRPr="000052DC">
              <w:rPr>
                <w:rFonts w:ascii="Calibri" w:hAnsi="Calibri" w:cs="Arial"/>
                <w:szCs w:val="24"/>
                <w:lang w:val="en-US" w:eastAsia="en-US"/>
              </w:rPr>
              <w:t>EO on</w:t>
            </w:r>
          </w:p>
        </w:tc>
        <w:tc>
          <w:tcPr>
            <w:tcW w:w="2029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</w:p>
        </w:tc>
      </w:tr>
      <w:tr w:rsidR="00E356C0" w:rsidRPr="00AE4258" w:rsidTr="00E356C0">
        <w:tc>
          <w:tcPr>
            <w:tcW w:w="1985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0052DC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:rsidR="00E356C0" w:rsidRPr="000052DC" w:rsidRDefault="00E356C0" w:rsidP="00E356C0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</w:p>
        </w:tc>
      </w:tr>
    </w:tbl>
    <w:p w:rsidR="000B74F3" w:rsidRPr="00397593" w:rsidRDefault="000B74F3" w:rsidP="00840DE1">
      <w:pPr>
        <w:pStyle w:val="Heading2"/>
        <w:rPr>
          <w:sz w:val="22"/>
          <w:szCs w:val="22"/>
        </w:rPr>
      </w:pPr>
    </w:p>
    <w:p w:rsidR="00BE6CC7" w:rsidRPr="004D62F3" w:rsidRDefault="00BE6CC7" w:rsidP="00397593">
      <w:pPr>
        <w:pStyle w:val="Heading2"/>
        <w:spacing w:after="0"/>
      </w:pPr>
      <w:r w:rsidRPr="004D62F3">
        <w:t>Responsibilities</w:t>
      </w:r>
    </w:p>
    <w:p w:rsidR="00BE6CC7" w:rsidRPr="004D62F3" w:rsidRDefault="00BE6CC7" w:rsidP="00397593">
      <w:pPr>
        <w:spacing w:after="0"/>
        <w:rPr>
          <w:szCs w:val="22"/>
        </w:rPr>
      </w:pPr>
      <w:r w:rsidRPr="004D62F3">
        <w:rPr>
          <w:szCs w:val="22"/>
        </w:rPr>
        <w:t xml:space="preserve">It is the responsibility of </w:t>
      </w:r>
      <w:r w:rsidR="00546450">
        <w:rPr>
          <w:szCs w:val="22"/>
        </w:rPr>
        <w:t xml:space="preserve">the </w:t>
      </w:r>
      <w:r w:rsidR="000B74F3">
        <w:rPr>
          <w:szCs w:val="22"/>
        </w:rPr>
        <w:t xml:space="preserve">EO </w:t>
      </w:r>
      <w:r w:rsidRPr="004D62F3">
        <w:rPr>
          <w:szCs w:val="22"/>
        </w:rPr>
        <w:t>to ensure that:</w:t>
      </w:r>
    </w:p>
    <w:p w:rsidR="00BE6CC7" w:rsidRPr="004D62F3" w:rsidRDefault="00BE6CC7" w:rsidP="00397593">
      <w:pPr>
        <w:pStyle w:val="ColorfulList-Accent11"/>
        <w:numPr>
          <w:ilvl w:val="0"/>
          <w:numId w:val="2"/>
        </w:numPr>
        <w:spacing w:after="0"/>
        <w:rPr>
          <w:szCs w:val="22"/>
        </w:rPr>
      </w:pPr>
      <w:r w:rsidRPr="004D62F3">
        <w:rPr>
          <w:szCs w:val="22"/>
        </w:rPr>
        <w:t>staff are aware of this policy;</w:t>
      </w:r>
    </w:p>
    <w:p w:rsidR="00BE6CC7" w:rsidRPr="004D62F3" w:rsidRDefault="00BE6CC7" w:rsidP="00397593">
      <w:pPr>
        <w:pStyle w:val="ColorfulList-Accent11"/>
        <w:numPr>
          <w:ilvl w:val="0"/>
          <w:numId w:val="2"/>
        </w:numPr>
        <w:spacing w:after="0"/>
        <w:rPr>
          <w:szCs w:val="22"/>
        </w:rPr>
      </w:pPr>
      <w:r w:rsidRPr="004D62F3">
        <w:rPr>
          <w:szCs w:val="22"/>
        </w:rPr>
        <w:t>any breaches of this policy coming to the attention of management are dealt with appropriately.</w:t>
      </w:r>
    </w:p>
    <w:p w:rsidR="00BE6CC7" w:rsidRDefault="00BE6CC7" w:rsidP="00397593">
      <w:pPr>
        <w:spacing w:after="0"/>
        <w:rPr>
          <w:szCs w:val="22"/>
        </w:rPr>
      </w:pPr>
      <w:r w:rsidRPr="004D62F3">
        <w:rPr>
          <w:szCs w:val="22"/>
        </w:rPr>
        <w:t xml:space="preserve">It is the responsibility of the employees </w:t>
      </w:r>
      <w:r w:rsidR="000B74F3">
        <w:rPr>
          <w:szCs w:val="22"/>
        </w:rPr>
        <w:t xml:space="preserve">and volunteers </w:t>
      </w:r>
      <w:r w:rsidRPr="004D62F3">
        <w:rPr>
          <w:szCs w:val="22"/>
        </w:rPr>
        <w:t xml:space="preserve">to ensure that their usage of </w:t>
      </w:r>
      <w:r w:rsidR="004D62F3">
        <w:rPr>
          <w:szCs w:val="22"/>
        </w:rPr>
        <w:t>organisational cheques</w:t>
      </w:r>
      <w:r w:rsidR="00397593">
        <w:rPr>
          <w:szCs w:val="22"/>
        </w:rPr>
        <w:t xml:space="preserve"> and EFT Payments</w:t>
      </w:r>
      <w:r w:rsidRPr="004D62F3">
        <w:rPr>
          <w:szCs w:val="22"/>
        </w:rPr>
        <w:t xml:space="preserve"> conforms to this policy. </w:t>
      </w:r>
    </w:p>
    <w:p w:rsidR="000B74F3" w:rsidRPr="004D62F3" w:rsidRDefault="000B74F3" w:rsidP="00397593">
      <w:pPr>
        <w:spacing w:before="0" w:after="0"/>
        <w:rPr>
          <w:szCs w:val="22"/>
        </w:rPr>
      </w:pPr>
    </w:p>
    <w:p w:rsidR="00BE6CC7" w:rsidRPr="004D62F3" w:rsidRDefault="00BE6CC7" w:rsidP="00397593">
      <w:pPr>
        <w:pStyle w:val="Heading2"/>
        <w:spacing w:before="0" w:after="0"/>
      </w:pPr>
      <w:r w:rsidRPr="004D62F3">
        <w:t>P</w:t>
      </w:r>
      <w:r w:rsidR="00840DE1" w:rsidRPr="004D62F3">
        <w:t>rocesses</w:t>
      </w:r>
    </w:p>
    <w:p w:rsidR="004D62F3" w:rsidRPr="004D62F3" w:rsidRDefault="004D62F3" w:rsidP="00397593">
      <w:pPr>
        <w:spacing w:after="0"/>
        <w:rPr>
          <w:szCs w:val="22"/>
        </w:rPr>
      </w:pPr>
      <w:r w:rsidRPr="004D62F3">
        <w:rPr>
          <w:szCs w:val="22"/>
        </w:rPr>
        <w:t xml:space="preserve">All cheques must contain two eligible signatures. Eligible signatories are Board members or staff members who have been previously nominated and endorsed by the Board. </w:t>
      </w:r>
    </w:p>
    <w:p w:rsidR="004D62F3" w:rsidRPr="004D62F3" w:rsidRDefault="004D62F3" w:rsidP="00397593">
      <w:pPr>
        <w:spacing w:after="0"/>
        <w:rPr>
          <w:szCs w:val="22"/>
        </w:rPr>
      </w:pPr>
      <w:r w:rsidRPr="004D62F3">
        <w:rPr>
          <w:szCs w:val="22"/>
        </w:rPr>
        <w:t xml:space="preserve">Any two of the above have the authority to sign cheques. </w:t>
      </w:r>
    </w:p>
    <w:p w:rsidR="004D62F3" w:rsidRPr="004D62F3" w:rsidRDefault="004D62F3" w:rsidP="00397593">
      <w:pPr>
        <w:spacing w:after="0"/>
        <w:rPr>
          <w:szCs w:val="22"/>
        </w:rPr>
      </w:pPr>
      <w:r w:rsidRPr="004D62F3">
        <w:rPr>
          <w:szCs w:val="22"/>
        </w:rPr>
        <w:t>Signatories cannot sign a cheque made payable to themselves</w:t>
      </w:r>
      <w:r w:rsidR="00482587">
        <w:rPr>
          <w:szCs w:val="22"/>
        </w:rPr>
        <w:t>, or a blank cheque</w:t>
      </w:r>
      <w:r w:rsidRPr="004D62F3">
        <w:rPr>
          <w:szCs w:val="22"/>
        </w:rPr>
        <w:t xml:space="preserve">. </w:t>
      </w:r>
      <w:r w:rsidR="00482587">
        <w:rPr>
          <w:szCs w:val="22"/>
        </w:rPr>
        <w:t xml:space="preserve">All details on the cheque form must be filled in before signature. </w:t>
      </w:r>
    </w:p>
    <w:p w:rsidR="004D62F3" w:rsidRDefault="004D62F3" w:rsidP="00397593">
      <w:pPr>
        <w:spacing w:after="0"/>
        <w:rPr>
          <w:szCs w:val="22"/>
        </w:rPr>
      </w:pPr>
      <w:r w:rsidRPr="004D62F3">
        <w:rPr>
          <w:szCs w:val="22"/>
        </w:rPr>
        <w:t>A list of all cheques issued each month, featuring amount, recipient, signatories, and explanation, wil</w:t>
      </w:r>
      <w:r w:rsidR="00381ED8">
        <w:rPr>
          <w:szCs w:val="22"/>
        </w:rPr>
        <w:t>l be provided to the Treasurer and the Executive Officer</w:t>
      </w:r>
    </w:p>
    <w:p w:rsidR="00397593" w:rsidRDefault="00397593" w:rsidP="00397593">
      <w:pPr>
        <w:spacing w:after="0"/>
        <w:rPr>
          <w:szCs w:val="22"/>
        </w:rPr>
      </w:pPr>
      <w:r>
        <w:rPr>
          <w:szCs w:val="22"/>
        </w:rPr>
        <w:t xml:space="preserve">All EFT payments must be authorised by </w:t>
      </w:r>
      <w:r w:rsidR="00C62847">
        <w:rPr>
          <w:szCs w:val="22"/>
        </w:rPr>
        <w:t>a</w:t>
      </w:r>
      <w:r w:rsidR="00863105">
        <w:rPr>
          <w:szCs w:val="22"/>
        </w:rPr>
        <w:t>n</w:t>
      </w:r>
      <w:r w:rsidR="00C62847">
        <w:rPr>
          <w:szCs w:val="22"/>
        </w:rPr>
        <w:t xml:space="preserve"> </w:t>
      </w:r>
      <w:r>
        <w:rPr>
          <w:szCs w:val="22"/>
        </w:rPr>
        <w:t>account signator</w:t>
      </w:r>
      <w:r w:rsidR="00C62847">
        <w:rPr>
          <w:szCs w:val="22"/>
        </w:rPr>
        <w:t>y</w:t>
      </w:r>
      <w:r>
        <w:rPr>
          <w:szCs w:val="22"/>
        </w:rPr>
        <w:t xml:space="preserve">. </w:t>
      </w:r>
      <w:r w:rsidRPr="004D62F3">
        <w:rPr>
          <w:szCs w:val="22"/>
        </w:rPr>
        <w:t xml:space="preserve"> Eligible signatories are Board members </w:t>
      </w:r>
      <w:r w:rsidR="00C62847">
        <w:rPr>
          <w:szCs w:val="22"/>
        </w:rPr>
        <w:t>and</w:t>
      </w:r>
      <w:r w:rsidRPr="004D62F3">
        <w:rPr>
          <w:szCs w:val="22"/>
        </w:rPr>
        <w:t xml:space="preserve"> </w:t>
      </w:r>
      <w:r w:rsidR="00C62847">
        <w:rPr>
          <w:szCs w:val="22"/>
        </w:rPr>
        <w:t>the EO</w:t>
      </w:r>
      <w:r w:rsidRPr="004D62F3">
        <w:rPr>
          <w:szCs w:val="22"/>
        </w:rPr>
        <w:t xml:space="preserve"> who ha</w:t>
      </w:r>
      <w:r w:rsidR="00C62847">
        <w:rPr>
          <w:szCs w:val="22"/>
        </w:rPr>
        <w:t>s</w:t>
      </w:r>
      <w:r w:rsidRPr="004D62F3">
        <w:rPr>
          <w:szCs w:val="22"/>
        </w:rPr>
        <w:t xml:space="preserve"> been previously nominated and endorsed by the Board.</w:t>
      </w:r>
    </w:p>
    <w:p w:rsidR="00397593" w:rsidRDefault="00397593" w:rsidP="00397593">
      <w:pPr>
        <w:spacing w:after="0"/>
        <w:rPr>
          <w:szCs w:val="22"/>
        </w:rPr>
      </w:pPr>
      <w:r>
        <w:rPr>
          <w:szCs w:val="22"/>
        </w:rPr>
        <w:t>EFT payments must also be signed at end of each month by Treasurer.</w:t>
      </w:r>
    </w:p>
    <w:p w:rsidR="00482587" w:rsidRDefault="00482587" w:rsidP="000B74F3">
      <w:pPr>
        <w:rPr>
          <w:szCs w:val="22"/>
        </w:rPr>
      </w:pPr>
    </w:p>
    <w:p w:rsidR="00BE6CC7" w:rsidRPr="004D62F3" w:rsidRDefault="00BE6CC7" w:rsidP="00397593">
      <w:pPr>
        <w:pStyle w:val="Heading2"/>
        <w:spacing w:after="0"/>
      </w:pPr>
      <w:r w:rsidRPr="004D62F3">
        <w:t>Related Documents</w:t>
      </w:r>
    </w:p>
    <w:p w:rsidR="004A3622" w:rsidRPr="004D62F3" w:rsidRDefault="004A3622" w:rsidP="00397593">
      <w:pPr>
        <w:pStyle w:val="ColorfulList-Accent11"/>
        <w:numPr>
          <w:ilvl w:val="0"/>
          <w:numId w:val="8"/>
        </w:numPr>
        <w:spacing w:after="0"/>
        <w:rPr>
          <w:szCs w:val="22"/>
        </w:rPr>
      </w:pPr>
      <w:r w:rsidRPr="004D62F3">
        <w:rPr>
          <w:szCs w:val="22"/>
        </w:rPr>
        <w:t>Acceptable Use Policy</w:t>
      </w:r>
    </w:p>
    <w:p w:rsidR="004D62F3" w:rsidRPr="004D62F3" w:rsidRDefault="004D62F3" w:rsidP="00397593">
      <w:pPr>
        <w:pStyle w:val="ColorfulList-Accent11"/>
        <w:numPr>
          <w:ilvl w:val="0"/>
          <w:numId w:val="8"/>
        </w:numPr>
        <w:spacing w:after="0"/>
        <w:rPr>
          <w:szCs w:val="22"/>
        </w:rPr>
      </w:pPr>
      <w:r w:rsidRPr="004D62F3">
        <w:rPr>
          <w:szCs w:val="22"/>
        </w:rPr>
        <w:t>Credit Card Policy</w:t>
      </w:r>
    </w:p>
    <w:p w:rsidR="004D62F3" w:rsidRPr="004D62F3" w:rsidRDefault="004D62F3" w:rsidP="00397593">
      <w:pPr>
        <w:pStyle w:val="ColorfulList-Accent11"/>
        <w:numPr>
          <w:ilvl w:val="0"/>
          <w:numId w:val="8"/>
        </w:numPr>
        <w:spacing w:after="0"/>
        <w:rPr>
          <w:szCs w:val="22"/>
        </w:rPr>
      </w:pPr>
      <w:r w:rsidRPr="004D62F3">
        <w:rPr>
          <w:szCs w:val="22"/>
        </w:rPr>
        <w:t>Delegations Policy</w:t>
      </w:r>
    </w:p>
    <w:p w:rsidR="00BE6CC7" w:rsidRPr="004D62F3" w:rsidRDefault="00BE6CC7" w:rsidP="00397593">
      <w:pPr>
        <w:pStyle w:val="Heading2"/>
        <w:spacing w:after="0"/>
      </w:pPr>
      <w:r w:rsidRPr="004D62F3">
        <w:t>Authorisation</w:t>
      </w:r>
    </w:p>
    <w:p w:rsidR="0003423F" w:rsidRDefault="0003423F" w:rsidP="00397593">
      <w:pPr>
        <w:spacing w:after="0"/>
        <w:rPr>
          <w:color w:val="808080"/>
          <w:szCs w:val="22"/>
        </w:rPr>
      </w:pPr>
    </w:p>
    <w:p w:rsidR="00C62847" w:rsidRDefault="00C62847" w:rsidP="00C62847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Carol Smith</w:t>
      </w:r>
    </w:p>
    <w:p w:rsidR="00C62847" w:rsidRDefault="00C62847" w:rsidP="00C62847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Executive Officer</w:t>
      </w:r>
      <w:r>
        <w:rPr>
          <w:rFonts w:ascii="Arial" w:hAnsi="Arial" w:cs="Arial"/>
          <w:color w:val="808080"/>
          <w:szCs w:val="22"/>
        </w:rPr>
        <w:br/>
      </w:r>
    </w:p>
    <w:p w:rsidR="00C62847" w:rsidRDefault="00C62847" w:rsidP="00C62847">
      <w:pPr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Date</w:t>
      </w:r>
    </w:p>
    <w:p w:rsidR="00C62847" w:rsidRPr="00546450" w:rsidRDefault="00C62847" w:rsidP="00397593">
      <w:pPr>
        <w:spacing w:after="0"/>
        <w:rPr>
          <w:color w:val="808080"/>
          <w:szCs w:val="22"/>
        </w:rPr>
      </w:pPr>
    </w:p>
    <w:sectPr w:rsidR="00C62847" w:rsidRPr="00546450" w:rsidSect="00C62847">
      <w:headerReference w:type="default" r:id="rId10"/>
      <w:pgSz w:w="11900" w:h="16840"/>
      <w:pgMar w:top="1440" w:right="1694" w:bottom="1440" w:left="1800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DD" w:rsidRDefault="007463DD" w:rsidP="00BE6CC7">
      <w:pPr>
        <w:spacing w:before="0" w:after="0"/>
      </w:pPr>
      <w:r>
        <w:separator/>
      </w:r>
    </w:p>
  </w:endnote>
  <w:endnote w:type="continuationSeparator" w:id="0">
    <w:p w:rsidR="007463DD" w:rsidRDefault="007463DD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B" w:rsidRPr="00CD4234" w:rsidRDefault="00C85A8B" w:rsidP="00AA6AFF">
    <w:pPr>
      <w:pStyle w:val="Footer"/>
      <w:jc w:val="both"/>
      <w:rPr>
        <w:sz w:val="16"/>
        <w:szCs w:val="16"/>
      </w:rPr>
    </w:pPr>
    <w:r>
      <w:rPr>
        <w:sz w:val="20"/>
        <w:szCs w:val="20"/>
      </w:rPr>
      <w:br/>
    </w:r>
    <w:r w:rsidRPr="00325E0E">
      <w:rPr>
        <w:b/>
        <w:sz w:val="20"/>
        <w:szCs w:val="20"/>
      </w:rPr>
      <w:t>Policies</w:t>
    </w:r>
    <w:r>
      <w:rPr>
        <w:sz w:val="20"/>
        <w:szCs w:val="20"/>
      </w:rPr>
      <w:t xml:space="preserve"> can be established or altered only by the Board: </w:t>
    </w:r>
    <w:r w:rsidRPr="00325E0E">
      <w:rPr>
        <w:b/>
        <w:sz w:val="20"/>
        <w:szCs w:val="20"/>
      </w:rPr>
      <w:t>Procedures</w:t>
    </w:r>
    <w:r>
      <w:rPr>
        <w:sz w:val="20"/>
        <w:szCs w:val="20"/>
      </w:rPr>
      <w:t xml:space="preserve"> may be altered by the CEO.</w:t>
    </w:r>
    <w:r>
      <w:rPr>
        <w:sz w:val="20"/>
        <w:szCs w:val="20"/>
      </w:rPr>
      <w:br/>
    </w:r>
    <w:r>
      <w:rPr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36" w:rsidRDefault="009526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674">
      <w:rPr>
        <w:noProof/>
      </w:rPr>
      <w:t>2</w:t>
    </w:r>
    <w:r>
      <w:rPr>
        <w:noProof/>
      </w:rPr>
      <w:fldChar w:fldCharType="end"/>
    </w:r>
  </w:p>
  <w:p w:rsidR="00C85A8B" w:rsidRPr="004D62F3" w:rsidRDefault="00C85A8B" w:rsidP="003755BC">
    <w:pPr>
      <w:pStyle w:val="Footer"/>
      <w:jc w:val="both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DD" w:rsidRDefault="007463DD" w:rsidP="00BE6CC7">
      <w:pPr>
        <w:spacing w:before="0" w:after="0"/>
      </w:pPr>
      <w:r>
        <w:separator/>
      </w:r>
    </w:p>
  </w:footnote>
  <w:footnote w:type="continuationSeparator" w:id="0">
    <w:p w:rsidR="007463DD" w:rsidRDefault="007463DD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47" w:rsidRDefault="00F2167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2.5pt">
          <v:imagedata r:id="rId1" o:title="logo fmpllen small"/>
        </v:shape>
      </w:pict>
    </w:r>
  </w:p>
  <w:p w:rsidR="00C85A8B" w:rsidRDefault="00C8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B" w:rsidRDefault="00C85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CE6"/>
    <w:multiLevelType w:val="singleLevel"/>
    <w:tmpl w:val="290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DQ3NDI2MLA0NDIxNbdQ0lEKTi0uzszPAykwqgUAOFebJywAAAA="/>
  </w:docVars>
  <w:rsids>
    <w:rsidRoot w:val="00BE6CC7"/>
    <w:rsid w:val="000052DC"/>
    <w:rsid w:val="0003423F"/>
    <w:rsid w:val="00076F61"/>
    <w:rsid w:val="000A2BD6"/>
    <w:rsid w:val="000B74F3"/>
    <w:rsid w:val="000F36B2"/>
    <w:rsid w:val="00171C79"/>
    <w:rsid w:val="00173750"/>
    <w:rsid w:val="00244692"/>
    <w:rsid w:val="00245377"/>
    <w:rsid w:val="003755BC"/>
    <w:rsid w:val="00381ED8"/>
    <w:rsid w:val="00397593"/>
    <w:rsid w:val="00421B83"/>
    <w:rsid w:val="00482587"/>
    <w:rsid w:val="004A3622"/>
    <w:rsid w:val="004D62F3"/>
    <w:rsid w:val="004E4635"/>
    <w:rsid w:val="00546450"/>
    <w:rsid w:val="005A18BD"/>
    <w:rsid w:val="005B0DB8"/>
    <w:rsid w:val="006F3902"/>
    <w:rsid w:val="007015D5"/>
    <w:rsid w:val="007333D2"/>
    <w:rsid w:val="007463DD"/>
    <w:rsid w:val="00753A7C"/>
    <w:rsid w:val="00763A9A"/>
    <w:rsid w:val="007B193D"/>
    <w:rsid w:val="007F1F49"/>
    <w:rsid w:val="00832910"/>
    <w:rsid w:val="00840DE1"/>
    <w:rsid w:val="00863105"/>
    <w:rsid w:val="00914308"/>
    <w:rsid w:val="00952636"/>
    <w:rsid w:val="009B2DFB"/>
    <w:rsid w:val="00A50BBA"/>
    <w:rsid w:val="00A67CAC"/>
    <w:rsid w:val="00AA6AFF"/>
    <w:rsid w:val="00AA760B"/>
    <w:rsid w:val="00AE4258"/>
    <w:rsid w:val="00B32F6D"/>
    <w:rsid w:val="00BE6CC7"/>
    <w:rsid w:val="00C43159"/>
    <w:rsid w:val="00C62847"/>
    <w:rsid w:val="00C85A8B"/>
    <w:rsid w:val="00CD4234"/>
    <w:rsid w:val="00CE7319"/>
    <w:rsid w:val="00D22520"/>
    <w:rsid w:val="00D55F0A"/>
    <w:rsid w:val="00D85959"/>
    <w:rsid w:val="00D9038C"/>
    <w:rsid w:val="00D911B2"/>
    <w:rsid w:val="00E356C0"/>
    <w:rsid w:val="00E56528"/>
    <w:rsid w:val="00E80803"/>
    <w:rsid w:val="00F21674"/>
    <w:rsid w:val="00F35CBF"/>
    <w:rsid w:val="00F44986"/>
    <w:rsid w:val="00FA15D3"/>
    <w:rsid w:val="00FA44D9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  <w14:docId w14:val="04776B1D"/>
  <w15:chartTrackingRefBased/>
  <w15:docId w15:val="{E1D98503-F04E-4630-9B65-2E8A66DC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Carol Smith</cp:lastModifiedBy>
  <cp:revision>8</cp:revision>
  <cp:lastPrinted>2019-08-08T04:41:00Z</cp:lastPrinted>
  <dcterms:created xsi:type="dcterms:W3CDTF">2019-07-24T05:14:00Z</dcterms:created>
  <dcterms:modified xsi:type="dcterms:W3CDTF">2019-08-08T04:41:00Z</dcterms:modified>
</cp:coreProperties>
</file>